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firstRow="1" w:lastRow="1" w:firstColumn="1" w:lastColumn="1" w:noHBand="0" w:noVBand="0"/>
      </w:tblPr>
      <w:tblGrid>
        <w:gridCol w:w="10131"/>
      </w:tblGrid>
      <w:tr w:rsidR="00B14A61" w:rsidRPr="00906339" w:rsidTr="0070252F">
        <w:trPr>
          <w:trHeight w:val="14907"/>
          <w:jc w:val="center"/>
        </w:trPr>
        <w:tc>
          <w:tcPr>
            <w:tcW w:w="10131" w:type="dxa"/>
          </w:tcPr>
          <w:p w:rsidR="00B14A61" w:rsidRPr="00906339" w:rsidRDefault="003145D6" w:rsidP="0070252F">
            <w:pPr>
              <w:rPr>
                <w:noProof/>
              </w:rPr>
            </w:pPr>
            <w:bookmarkStart w:id="0" w:name="_Hlk53390815"/>
            <w:bookmarkStart w:id="1" w:name="_GoBack"/>
            <w:bookmarkEnd w:id="1"/>
            <w:r>
              <w:rPr>
                <w:noProof/>
              </w:rPr>
              <w:drawing>
                <wp:anchor distT="0" distB="0" distL="114300" distR="114300" simplePos="0" relativeHeight="251657728" behindDoc="1" locked="0" layoutInCell="0" allowOverlap="1">
                  <wp:simplePos x="0" y="0"/>
                  <wp:positionH relativeFrom="margin">
                    <wp:posOffset>2393315</wp:posOffset>
                  </wp:positionH>
                  <wp:positionV relativeFrom="margin">
                    <wp:posOffset>106680</wp:posOffset>
                  </wp:positionV>
                  <wp:extent cx="1478915" cy="1388745"/>
                  <wp:effectExtent l="0" t="0" r="6985" b="1905"/>
                  <wp:wrapNone/>
                  <wp:docPr id="2" name="Рисунок 2" descr="Логотип_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О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91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A61" w:rsidRPr="00906339" w:rsidRDefault="00B14A61" w:rsidP="0070252F">
            <w:pPr>
              <w:jc w:val="center"/>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center"/>
              <w:rPr>
                <w:i/>
                <w:lang w:eastAsia="ar-SA" w:bidi="en-US"/>
              </w:rPr>
            </w:pPr>
          </w:p>
          <w:p w:rsidR="00B14A61" w:rsidRPr="00906339" w:rsidRDefault="00B14A61" w:rsidP="0070252F">
            <w:pPr>
              <w:jc w:val="center"/>
              <w:rPr>
                <w:i/>
                <w:lang w:eastAsia="ar-SA" w:bidi="en-US"/>
              </w:rPr>
            </w:pPr>
            <w:r w:rsidRPr="00906339">
              <w:rPr>
                <w:i/>
                <w:lang w:eastAsia="ar-SA" w:bidi="en-US"/>
              </w:rPr>
              <w:t>Общество с ограниченной ответственностью</w:t>
            </w:r>
          </w:p>
          <w:p w:rsidR="00B14A61" w:rsidRPr="00906339" w:rsidRDefault="00B14A61" w:rsidP="0070252F">
            <w:pPr>
              <w:jc w:val="center"/>
            </w:pPr>
            <w:r w:rsidRPr="00906339">
              <w:rPr>
                <w:b/>
                <w:i/>
              </w:rPr>
              <w:t>«Областное кадастровое агентство»</w:t>
            </w: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center"/>
            </w:pPr>
            <w:r w:rsidRPr="00906339">
              <w:t>ВНЕСЕНИЕ ИЗМЕНЕНИЙ В</w:t>
            </w:r>
          </w:p>
          <w:p w:rsidR="00B14A61" w:rsidRPr="00906339" w:rsidRDefault="00B14A61" w:rsidP="0070252F">
            <w:pPr>
              <w:jc w:val="center"/>
              <w:rPr>
                <w:bCs/>
              </w:rPr>
            </w:pPr>
            <w:r w:rsidRPr="00906339">
              <w:rPr>
                <w:b/>
              </w:rPr>
              <w:t xml:space="preserve">ГЕНЕРАЛЬНЫЙ ПЛАН </w:t>
            </w:r>
            <w:r w:rsidRPr="00906339">
              <w:rPr>
                <w:b/>
              </w:rPr>
              <w:br/>
            </w:r>
            <w:r w:rsidRPr="00906339">
              <w:rPr>
                <w:bCs/>
              </w:rPr>
              <w:t>СЕЛЬСКОГО ПОСЕЛЕНИЯ «ДЕРЕВНЯ ЛАВРОВСК»</w:t>
            </w:r>
          </w:p>
          <w:p w:rsidR="00B14A61" w:rsidRPr="00906339" w:rsidRDefault="00B14A61" w:rsidP="0070252F">
            <w:pPr>
              <w:jc w:val="center"/>
              <w:rPr>
                <w:b/>
              </w:rPr>
            </w:pPr>
            <w:r w:rsidRPr="00906339">
              <w:rPr>
                <w:bCs/>
              </w:rPr>
              <w:t>КОЗЕЛЬСКОГО РАЙОНА КАЛУЖСКОЙ ОБЛАСТИ</w:t>
            </w:r>
          </w:p>
          <w:p w:rsidR="00B14A61" w:rsidRPr="00906339" w:rsidRDefault="00B14A61" w:rsidP="0070252F">
            <w:pPr>
              <w:jc w:val="center"/>
            </w:pPr>
          </w:p>
          <w:p w:rsidR="00B14A61" w:rsidRPr="00906339" w:rsidRDefault="00B14A61" w:rsidP="0070252F">
            <w:pPr>
              <w:jc w:val="center"/>
            </w:pPr>
          </w:p>
          <w:p w:rsidR="00B14A61" w:rsidRPr="00906339" w:rsidRDefault="00B14A61" w:rsidP="0070252F">
            <w:pPr>
              <w:jc w:val="center"/>
            </w:pPr>
            <w:r w:rsidRPr="00906339">
              <w:t>Том 2</w:t>
            </w:r>
          </w:p>
          <w:p w:rsidR="00B14A61" w:rsidRPr="00906339" w:rsidRDefault="00B14A61" w:rsidP="0070252F">
            <w:pPr>
              <w:jc w:val="center"/>
              <w:rPr>
                <w:b/>
                <w:bCs/>
              </w:rPr>
            </w:pPr>
            <w:r w:rsidRPr="00906339">
              <w:rPr>
                <w:b/>
                <w:bCs/>
              </w:rPr>
              <w:t>МАТЕРИАЛЫ ПО ОБОСНОВАНИЮ ПРОЕКТА</w:t>
            </w: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r w:rsidRPr="00906339">
              <w:rPr>
                <w:u w:val="single"/>
              </w:rPr>
              <w:t>Заказчик:</w:t>
            </w:r>
            <w:r w:rsidRPr="00906339">
              <w:t xml:space="preserve"> Администрация СП «Деревня Лавровск»                                  </w:t>
            </w:r>
          </w:p>
          <w:p w:rsidR="00B14A61" w:rsidRPr="00906339" w:rsidRDefault="00B14A61" w:rsidP="0070252F">
            <w:pPr>
              <w:jc w:val="both"/>
            </w:pPr>
            <w:r w:rsidRPr="00906339">
              <w:t xml:space="preserve">                 Козельского района Калужской области</w:t>
            </w:r>
          </w:p>
          <w:p w:rsidR="00B14A61" w:rsidRPr="00906339" w:rsidRDefault="00B14A61" w:rsidP="0070252F">
            <w:pPr>
              <w:jc w:val="both"/>
              <w:rPr>
                <w:bCs/>
              </w:rPr>
            </w:pPr>
          </w:p>
          <w:p w:rsidR="00B14A61" w:rsidRPr="00906339" w:rsidRDefault="00B14A61" w:rsidP="0070252F">
            <w:pPr>
              <w:jc w:val="both"/>
            </w:pPr>
            <w:r w:rsidRPr="00906339">
              <w:rPr>
                <w:bCs/>
                <w:u w:val="single"/>
              </w:rPr>
              <w:t>Муниципальный контракт:</w:t>
            </w:r>
            <w:r w:rsidRPr="00906339">
              <w:rPr>
                <w:bCs/>
              </w:rPr>
              <w:t xml:space="preserve"> №10 от 10.02.2020 г</w:t>
            </w:r>
            <w:r w:rsidRPr="00906339">
              <w:t xml:space="preserve">. </w:t>
            </w: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both"/>
            </w:pPr>
          </w:p>
          <w:p w:rsidR="00B14A61" w:rsidRPr="00906339" w:rsidRDefault="00B14A61" w:rsidP="0070252F">
            <w:pPr>
              <w:jc w:val="center"/>
              <w:rPr>
                <w:bCs/>
              </w:rPr>
            </w:pPr>
            <w:r w:rsidRPr="00906339">
              <w:rPr>
                <w:bCs/>
              </w:rPr>
              <w:t xml:space="preserve">Орел </w:t>
            </w:r>
          </w:p>
          <w:p w:rsidR="00B14A61" w:rsidRPr="00906339" w:rsidRDefault="00B14A61" w:rsidP="0070252F">
            <w:pPr>
              <w:jc w:val="center"/>
            </w:pPr>
            <w:r w:rsidRPr="00906339">
              <w:rPr>
                <w:bCs/>
              </w:rPr>
              <w:t>2020</w:t>
            </w:r>
          </w:p>
        </w:tc>
      </w:tr>
      <w:bookmarkEnd w:id="0"/>
    </w:tbl>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DD55C7" w:rsidRPr="00906339" w:rsidRDefault="00DD55C7" w:rsidP="00DD55C7">
      <w:pPr>
        <w:pStyle w:val="1"/>
        <w:jc w:val="center"/>
        <w:rPr>
          <w:rFonts w:ascii="Times New Roman" w:hAnsi="Times New Roman" w:cs="Times New Roman"/>
          <w:b w:val="0"/>
          <w:bCs w:val="0"/>
          <w:sz w:val="28"/>
        </w:rPr>
      </w:pPr>
      <w:bookmarkStart w:id="2" w:name="_Toc38612845"/>
      <w:bookmarkStart w:id="3" w:name="_Toc51858662"/>
    </w:p>
    <w:p w:rsidR="00DD55C7" w:rsidRPr="00906339" w:rsidRDefault="00DD55C7" w:rsidP="00DD55C7">
      <w:pPr>
        <w:pStyle w:val="1"/>
        <w:jc w:val="center"/>
        <w:rPr>
          <w:rFonts w:ascii="Times New Roman" w:hAnsi="Times New Roman" w:cs="Times New Roman"/>
          <w:b w:val="0"/>
          <w:bCs w:val="0"/>
          <w:sz w:val="28"/>
        </w:rPr>
      </w:pPr>
    </w:p>
    <w:p w:rsidR="00DD55C7" w:rsidRPr="00906339" w:rsidRDefault="00DD55C7" w:rsidP="00DD55C7">
      <w:pPr>
        <w:pStyle w:val="1"/>
        <w:jc w:val="center"/>
        <w:rPr>
          <w:rFonts w:ascii="Times New Roman" w:hAnsi="Times New Roman" w:cs="Times New Roman"/>
          <w:b w:val="0"/>
          <w:bCs w:val="0"/>
          <w:sz w:val="28"/>
        </w:rPr>
      </w:pPr>
      <w:r w:rsidRPr="00906339">
        <w:rPr>
          <w:rFonts w:ascii="Times New Roman" w:hAnsi="Times New Roman" w:cs="Times New Roman"/>
          <w:b w:val="0"/>
          <w:bCs w:val="0"/>
          <w:sz w:val="28"/>
        </w:rPr>
        <w:t>СОСТАВ ПРОЕКТА</w:t>
      </w:r>
      <w:bookmarkEnd w:id="2"/>
      <w:bookmarkEnd w:id="3"/>
    </w:p>
    <w:p w:rsidR="00DD55C7" w:rsidRPr="00906339" w:rsidRDefault="00DD55C7" w:rsidP="00DD55C7">
      <w:pPr>
        <w:pStyle w:val="aff4"/>
      </w:pPr>
    </w:p>
    <w:p w:rsidR="00DD55C7" w:rsidRPr="00906339" w:rsidRDefault="00DD55C7" w:rsidP="00DD55C7">
      <w:pPr>
        <w:pStyle w:val="aff4"/>
      </w:pPr>
      <w:r w:rsidRPr="00906339">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DD55C7" w:rsidRPr="00906339" w:rsidTr="00890120">
        <w:trPr>
          <w:trHeight w:val="1048"/>
          <w:jc w:val="center"/>
        </w:trPr>
        <w:tc>
          <w:tcPr>
            <w:tcW w:w="1008" w:type="dxa"/>
            <w:vAlign w:val="center"/>
          </w:tcPr>
          <w:p w:rsidR="00DD55C7" w:rsidRPr="00906339" w:rsidRDefault="00DD55C7" w:rsidP="00890120">
            <w:pPr>
              <w:jc w:val="center"/>
              <w:rPr>
                <w:b/>
              </w:rPr>
            </w:pPr>
          </w:p>
          <w:p w:rsidR="00DD55C7" w:rsidRPr="00906339" w:rsidRDefault="00DD55C7" w:rsidP="00890120">
            <w:pPr>
              <w:jc w:val="center"/>
              <w:rPr>
                <w:b/>
              </w:rPr>
            </w:pPr>
          </w:p>
          <w:p w:rsidR="00DD55C7" w:rsidRPr="00906339" w:rsidRDefault="00DD55C7" w:rsidP="00890120">
            <w:pPr>
              <w:jc w:val="center"/>
              <w:rPr>
                <w:b/>
              </w:rPr>
            </w:pPr>
            <w:r w:rsidRPr="00906339">
              <w:rPr>
                <w:b/>
              </w:rPr>
              <w:t>№ п/п</w:t>
            </w:r>
          </w:p>
        </w:tc>
        <w:tc>
          <w:tcPr>
            <w:tcW w:w="5446" w:type="dxa"/>
            <w:vAlign w:val="center"/>
          </w:tcPr>
          <w:p w:rsidR="00DD55C7" w:rsidRPr="00906339" w:rsidRDefault="00DD55C7" w:rsidP="00890120">
            <w:pPr>
              <w:jc w:val="center"/>
              <w:rPr>
                <w:b/>
              </w:rPr>
            </w:pPr>
            <w:r w:rsidRPr="00906339">
              <w:rPr>
                <w:b/>
              </w:rPr>
              <w:t>Наименование материалов</w:t>
            </w:r>
          </w:p>
        </w:tc>
      </w:tr>
      <w:tr w:rsidR="00DD55C7" w:rsidRPr="00906339" w:rsidTr="00890120">
        <w:trPr>
          <w:jc w:val="center"/>
        </w:trPr>
        <w:tc>
          <w:tcPr>
            <w:tcW w:w="1008" w:type="dxa"/>
            <w:vAlign w:val="center"/>
          </w:tcPr>
          <w:p w:rsidR="00DD55C7" w:rsidRPr="00906339" w:rsidRDefault="00DD55C7" w:rsidP="00890120">
            <w:pPr>
              <w:jc w:val="center"/>
            </w:pPr>
            <w:r w:rsidRPr="00906339">
              <w:t>1</w:t>
            </w:r>
          </w:p>
        </w:tc>
        <w:tc>
          <w:tcPr>
            <w:tcW w:w="5446" w:type="dxa"/>
            <w:vAlign w:val="center"/>
          </w:tcPr>
          <w:p w:rsidR="00DD55C7" w:rsidRPr="00906339" w:rsidRDefault="00DD55C7" w:rsidP="00890120">
            <w:pPr>
              <w:jc w:val="center"/>
            </w:pPr>
            <w:r w:rsidRPr="00906339">
              <w:t>Положение о территориальном планировании</w:t>
            </w:r>
          </w:p>
        </w:tc>
      </w:tr>
      <w:tr w:rsidR="00DD55C7" w:rsidRPr="00906339" w:rsidTr="00890120">
        <w:trPr>
          <w:jc w:val="center"/>
        </w:trPr>
        <w:tc>
          <w:tcPr>
            <w:tcW w:w="1008" w:type="dxa"/>
            <w:vAlign w:val="center"/>
          </w:tcPr>
          <w:p w:rsidR="00DD55C7" w:rsidRPr="00906339" w:rsidRDefault="00DD55C7" w:rsidP="00890120">
            <w:pPr>
              <w:jc w:val="center"/>
              <w:rPr>
                <w:lang w:val="en-US"/>
              </w:rPr>
            </w:pPr>
            <w:r w:rsidRPr="00906339">
              <w:rPr>
                <w:lang w:val="en-US"/>
              </w:rPr>
              <w:t>2</w:t>
            </w:r>
          </w:p>
        </w:tc>
        <w:tc>
          <w:tcPr>
            <w:tcW w:w="5446" w:type="dxa"/>
            <w:vAlign w:val="center"/>
          </w:tcPr>
          <w:p w:rsidR="00DD55C7" w:rsidRPr="00906339" w:rsidRDefault="00DD55C7" w:rsidP="00890120">
            <w:pPr>
              <w:jc w:val="center"/>
            </w:pPr>
            <w:r w:rsidRPr="00906339">
              <w:t>Материалы по обоснованию</w:t>
            </w:r>
          </w:p>
        </w:tc>
      </w:tr>
    </w:tbl>
    <w:p w:rsidR="00DD55C7" w:rsidRPr="00906339" w:rsidRDefault="00DD55C7" w:rsidP="00DD55C7"/>
    <w:p w:rsidR="00DD55C7" w:rsidRPr="00906339" w:rsidRDefault="00DD55C7" w:rsidP="00DD55C7"/>
    <w:p w:rsidR="00DD55C7" w:rsidRPr="00906339" w:rsidRDefault="00DD55C7" w:rsidP="00DD55C7"/>
    <w:p w:rsidR="00DD55C7" w:rsidRPr="00906339" w:rsidRDefault="00DD55C7" w:rsidP="00DD55C7"/>
    <w:p w:rsidR="00DD55C7" w:rsidRPr="00906339" w:rsidRDefault="00DD55C7" w:rsidP="00DD55C7"/>
    <w:p w:rsidR="00DD55C7" w:rsidRPr="00906339" w:rsidRDefault="00DD55C7" w:rsidP="00DD55C7">
      <w:pPr>
        <w:pStyle w:val="aff4"/>
      </w:pPr>
      <w:r w:rsidRPr="00906339">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DD55C7" w:rsidRPr="00906339" w:rsidTr="00890120">
        <w:trPr>
          <w:jc w:val="center"/>
        </w:trPr>
        <w:tc>
          <w:tcPr>
            <w:tcW w:w="784" w:type="dxa"/>
            <w:vAlign w:val="center"/>
          </w:tcPr>
          <w:p w:rsidR="00DD55C7" w:rsidRPr="00906339" w:rsidRDefault="00DD55C7" w:rsidP="00890120">
            <w:pPr>
              <w:jc w:val="center"/>
              <w:rPr>
                <w:b/>
              </w:rPr>
            </w:pPr>
            <w:r w:rsidRPr="00906339">
              <w:rPr>
                <w:b/>
              </w:rPr>
              <w:t>№ п/п</w:t>
            </w:r>
          </w:p>
        </w:tc>
        <w:tc>
          <w:tcPr>
            <w:tcW w:w="5516" w:type="dxa"/>
            <w:vAlign w:val="center"/>
          </w:tcPr>
          <w:p w:rsidR="00DD55C7" w:rsidRPr="00906339" w:rsidRDefault="00DD55C7" w:rsidP="00890120">
            <w:pPr>
              <w:jc w:val="center"/>
              <w:rPr>
                <w:b/>
              </w:rPr>
            </w:pPr>
            <w:r w:rsidRPr="00906339">
              <w:rPr>
                <w:b/>
              </w:rPr>
              <w:t>Наименование картографического материала</w:t>
            </w:r>
          </w:p>
        </w:tc>
        <w:tc>
          <w:tcPr>
            <w:tcW w:w="1798" w:type="dxa"/>
            <w:vAlign w:val="center"/>
          </w:tcPr>
          <w:p w:rsidR="00DD55C7" w:rsidRPr="00906339" w:rsidRDefault="00DD55C7" w:rsidP="00890120">
            <w:pPr>
              <w:jc w:val="center"/>
              <w:rPr>
                <w:b/>
              </w:rPr>
            </w:pPr>
            <w:r w:rsidRPr="00906339">
              <w:rPr>
                <w:b/>
              </w:rPr>
              <w:t>Масштаб</w:t>
            </w:r>
          </w:p>
        </w:tc>
      </w:tr>
      <w:tr w:rsidR="00DD55C7" w:rsidRPr="00906339" w:rsidTr="00890120">
        <w:trPr>
          <w:jc w:val="center"/>
        </w:trPr>
        <w:tc>
          <w:tcPr>
            <w:tcW w:w="784" w:type="dxa"/>
            <w:vAlign w:val="center"/>
          </w:tcPr>
          <w:p w:rsidR="00DD55C7" w:rsidRPr="00906339" w:rsidRDefault="00DD55C7" w:rsidP="00890120">
            <w:pPr>
              <w:jc w:val="center"/>
              <w:rPr>
                <w:b/>
                <w:i/>
                <w:color w:val="000000"/>
              </w:rPr>
            </w:pPr>
            <w:r w:rsidRPr="00906339">
              <w:rPr>
                <w:b/>
              </w:rPr>
              <w:t>1</w:t>
            </w:r>
          </w:p>
        </w:tc>
        <w:tc>
          <w:tcPr>
            <w:tcW w:w="7314" w:type="dxa"/>
            <w:gridSpan w:val="2"/>
            <w:vAlign w:val="center"/>
          </w:tcPr>
          <w:p w:rsidR="00DD55C7" w:rsidRPr="00906339" w:rsidRDefault="00DD55C7" w:rsidP="00890120">
            <w:pPr>
              <w:jc w:val="center"/>
              <w:rPr>
                <w:i/>
                <w:color w:val="000000"/>
              </w:rPr>
            </w:pPr>
            <w:r w:rsidRPr="00906339">
              <w:rPr>
                <w:b/>
              </w:rPr>
              <w:t>Положение о территориальном планировании</w:t>
            </w:r>
          </w:p>
        </w:tc>
      </w:tr>
      <w:tr w:rsidR="00DD55C7" w:rsidRPr="00906339" w:rsidTr="00890120">
        <w:trPr>
          <w:jc w:val="center"/>
        </w:trPr>
        <w:tc>
          <w:tcPr>
            <w:tcW w:w="784" w:type="dxa"/>
            <w:vAlign w:val="center"/>
          </w:tcPr>
          <w:p w:rsidR="00DD55C7" w:rsidRPr="00906339" w:rsidRDefault="00DD55C7" w:rsidP="00890120">
            <w:pPr>
              <w:jc w:val="center"/>
            </w:pPr>
            <w:r w:rsidRPr="00906339">
              <w:t>1.1</w:t>
            </w:r>
          </w:p>
        </w:tc>
        <w:tc>
          <w:tcPr>
            <w:tcW w:w="5516" w:type="dxa"/>
            <w:vAlign w:val="center"/>
          </w:tcPr>
          <w:p w:rsidR="00DD55C7" w:rsidRPr="00906339" w:rsidRDefault="00DD55C7" w:rsidP="00890120">
            <w:r w:rsidRPr="00906339">
              <w:t>Карта границ населенных пунктов (в том числе границ образуемых населенных пунктов)</w:t>
            </w:r>
          </w:p>
        </w:tc>
        <w:tc>
          <w:tcPr>
            <w:tcW w:w="1798" w:type="dxa"/>
            <w:vAlign w:val="center"/>
          </w:tcPr>
          <w:p w:rsidR="00DD55C7" w:rsidRPr="00906339" w:rsidRDefault="00DD55C7" w:rsidP="00890120">
            <w:pPr>
              <w:jc w:val="center"/>
            </w:pPr>
            <w:r w:rsidRPr="00906339">
              <w:t>1:25000</w:t>
            </w:r>
          </w:p>
        </w:tc>
      </w:tr>
      <w:tr w:rsidR="00DD55C7" w:rsidRPr="00906339" w:rsidTr="00890120">
        <w:trPr>
          <w:jc w:val="center"/>
        </w:trPr>
        <w:tc>
          <w:tcPr>
            <w:tcW w:w="784" w:type="dxa"/>
            <w:vAlign w:val="center"/>
          </w:tcPr>
          <w:p w:rsidR="00DD55C7" w:rsidRPr="00906339" w:rsidRDefault="00DD55C7" w:rsidP="00890120">
            <w:pPr>
              <w:jc w:val="center"/>
            </w:pPr>
            <w:r w:rsidRPr="00906339">
              <w:t>1.2</w:t>
            </w:r>
          </w:p>
        </w:tc>
        <w:tc>
          <w:tcPr>
            <w:tcW w:w="5516" w:type="dxa"/>
            <w:vAlign w:val="center"/>
          </w:tcPr>
          <w:p w:rsidR="00DD55C7" w:rsidRPr="00906339" w:rsidRDefault="00DD55C7" w:rsidP="00890120">
            <w:r w:rsidRPr="00906339">
              <w:t>Карта функциональных зон</w:t>
            </w:r>
          </w:p>
        </w:tc>
        <w:tc>
          <w:tcPr>
            <w:tcW w:w="1798" w:type="dxa"/>
            <w:vAlign w:val="center"/>
          </w:tcPr>
          <w:p w:rsidR="00DD55C7" w:rsidRPr="00906339" w:rsidRDefault="00DD55C7" w:rsidP="00890120">
            <w:pPr>
              <w:jc w:val="center"/>
            </w:pPr>
            <w:r w:rsidRPr="00906339">
              <w:t>1:25000</w:t>
            </w:r>
          </w:p>
        </w:tc>
      </w:tr>
      <w:tr w:rsidR="00DD55C7" w:rsidRPr="00906339" w:rsidTr="00890120">
        <w:trPr>
          <w:jc w:val="center"/>
        </w:trPr>
        <w:tc>
          <w:tcPr>
            <w:tcW w:w="784" w:type="dxa"/>
            <w:vAlign w:val="center"/>
          </w:tcPr>
          <w:p w:rsidR="00DD55C7" w:rsidRPr="00906339" w:rsidRDefault="00DD55C7" w:rsidP="00890120">
            <w:pPr>
              <w:jc w:val="center"/>
            </w:pPr>
            <w:r w:rsidRPr="00906339">
              <w:t>1.3</w:t>
            </w:r>
          </w:p>
        </w:tc>
        <w:tc>
          <w:tcPr>
            <w:tcW w:w="5516" w:type="dxa"/>
            <w:vAlign w:val="center"/>
          </w:tcPr>
          <w:p w:rsidR="00DD55C7" w:rsidRPr="00906339" w:rsidRDefault="00DD55C7" w:rsidP="00890120">
            <w:r w:rsidRPr="00906339">
              <w:t>Карта планируемого размещения объектов местного значения</w:t>
            </w:r>
          </w:p>
        </w:tc>
        <w:tc>
          <w:tcPr>
            <w:tcW w:w="1798" w:type="dxa"/>
            <w:vAlign w:val="center"/>
          </w:tcPr>
          <w:p w:rsidR="00DD55C7" w:rsidRPr="00906339" w:rsidRDefault="00DD55C7" w:rsidP="00890120">
            <w:pPr>
              <w:jc w:val="center"/>
              <w:rPr>
                <w:color w:val="FF0000"/>
              </w:rPr>
            </w:pPr>
            <w:r w:rsidRPr="00906339">
              <w:t>1:25000</w:t>
            </w:r>
          </w:p>
        </w:tc>
      </w:tr>
      <w:tr w:rsidR="00DD55C7" w:rsidRPr="00906339" w:rsidTr="00890120">
        <w:trPr>
          <w:jc w:val="center"/>
        </w:trPr>
        <w:tc>
          <w:tcPr>
            <w:tcW w:w="784" w:type="dxa"/>
            <w:vAlign w:val="center"/>
          </w:tcPr>
          <w:p w:rsidR="00DD55C7" w:rsidRPr="00906339" w:rsidRDefault="00DD55C7" w:rsidP="00890120">
            <w:pPr>
              <w:jc w:val="center"/>
              <w:rPr>
                <w:b/>
              </w:rPr>
            </w:pPr>
            <w:r w:rsidRPr="00906339">
              <w:rPr>
                <w:b/>
              </w:rPr>
              <w:t>2</w:t>
            </w:r>
          </w:p>
        </w:tc>
        <w:tc>
          <w:tcPr>
            <w:tcW w:w="7314" w:type="dxa"/>
            <w:gridSpan w:val="2"/>
            <w:vAlign w:val="center"/>
          </w:tcPr>
          <w:p w:rsidR="00DD55C7" w:rsidRPr="00906339" w:rsidRDefault="00DD55C7" w:rsidP="00890120">
            <w:pPr>
              <w:jc w:val="center"/>
              <w:rPr>
                <w:b/>
              </w:rPr>
            </w:pPr>
            <w:r w:rsidRPr="00906339">
              <w:rPr>
                <w:b/>
              </w:rPr>
              <w:t>Материалы по обоснованию</w:t>
            </w:r>
          </w:p>
        </w:tc>
      </w:tr>
      <w:tr w:rsidR="00DD55C7" w:rsidRPr="00906339" w:rsidTr="00890120">
        <w:trPr>
          <w:jc w:val="center"/>
        </w:trPr>
        <w:tc>
          <w:tcPr>
            <w:tcW w:w="784" w:type="dxa"/>
            <w:vAlign w:val="center"/>
          </w:tcPr>
          <w:p w:rsidR="00DD55C7" w:rsidRPr="00906339" w:rsidRDefault="00DD55C7" w:rsidP="00890120">
            <w:pPr>
              <w:jc w:val="center"/>
              <w:rPr>
                <w:lang w:val="en-US"/>
              </w:rPr>
            </w:pPr>
            <w:r w:rsidRPr="00906339">
              <w:t>2.</w:t>
            </w:r>
            <w:r w:rsidRPr="00906339">
              <w:rPr>
                <w:lang w:val="en-US"/>
              </w:rPr>
              <w:t>1</w:t>
            </w:r>
          </w:p>
        </w:tc>
        <w:tc>
          <w:tcPr>
            <w:tcW w:w="5516" w:type="dxa"/>
            <w:vAlign w:val="center"/>
          </w:tcPr>
          <w:p w:rsidR="00DD55C7" w:rsidRPr="00906339" w:rsidRDefault="00DD55C7" w:rsidP="00890120">
            <w:r w:rsidRPr="00906339">
              <w:t xml:space="preserve">Карта границ зон с особыми условиями использования территории </w:t>
            </w:r>
          </w:p>
        </w:tc>
        <w:tc>
          <w:tcPr>
            <w:tcW w:w="1798" w:type="dxa"/>
            <w:vAlign w:val="center"/>
          </w:tcPr>
          <w:p w:rsidR="00DD55C7" w:rsidRPr="00906339" w:rsidRDefault="00DD55C7" w:rsidP="00890120">
            <w:pPr>
              <w:jc w:val="center"/>
              <w:rPr>
                <w:color w:val="FF0000"/>
              </w:rPr>
            </w:pPr>
            <w:r w:rsidRPr="00906339">
              <w:t>1:25000</w:t>
            </w:r>
          </w:p>
        </w:tc>
      </w:tr>
      <w:tr w:rsidR="00DD55C7" w:rsidRPr="00906339" w:rsidTr="00890120">
        <w:trPr>
          <w:jc w:val="center"/>
        </w:trPr>
        <w:tc>
          <w:tcPr>
            <w:tcW w:w="784" w:type="dxa"/>
            <w:vAlign w:val="center"/>
          </w:tcPr>
          <w:p w:rsidR="00DD55C7" w:rsidRPr="00906339" w:rsidRDefault="00DD55C7" w:rsidP="00890120">
            <w:pPr>
              <w:jc w:val="center"/>
            </w:pPr>
            <w:r w:rsidRPr="00906339">
              <w:t>2.2</w:t>
            </w:r>
          </w:p>
        </w:tc>
        <w:tc>
          <w:tcPr>
            <w:tcW w:w="5516" w:type="dxa"/>
            <w:vAlign w:val="center"/>
          </w:tcPr>
          <w:p w:rsidR="00DD55C7" w:rsidRPr="00906339" w:rsidRDefault="00DD55C7" w:rsidP="00890120">
            <w:r w:rsidRPr="00906339">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DD55C7" w:rsidRPr="00906339" w:rsidRDefault="00DD55C7" w:rsidP="00890120">
            <w:pPr>
              <w:jc w:val="center"/>
            </w:pPr>
            <w:r w:rsidRPr="00906339">
              <w:t>1:25000</w:t>
            </w:r>
          </w:p>
        </w:tc>
      </w:tr>
      <w:tr w:rsidR="00DD55C7" w:rsidRPr="00906339" w:rsidTr="00890120">
        <w:trPr>
          <w:jc w:val="center"/>
        </w:trPr>
        <w:tc>
          <w:tcPr>
            <w:tcW w:w="784" w:type="dxa"/>
            <w:vAlign w:val="center"/>
          </w:tcPr>
          <w:p w:rsidR="00DD55C7" w:rsidRPr="00906339" w:rsidRDefault="00DD55C7" w:rsidP="00890120">
            <w:pPr>
              <w:jc w:val="center"/>
            </w:pPr>
            <w:r w:rsidRPr="00906339">
              <w:t>2.3</w:t>
            </w:r>
          </w:p>
        </w:tc>
        <w:tc>
          <w:tcPr>
            <w:tcW w:w="5516" w:type="dxa"/>
            <w:vAlign w:val="center"/>
          </w:tcPr>
          <w:p w:rsidR="00DD55C7" w:rsidRPr="00906339" w:rsidRDefault="00DD55C7" w:rsidP="00890120">
            <w:r w:rsidRPr="00906339">
              <w:rPr>
                <w:bCs/>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DD55C7" w:rsidRPr="00906339" w:rsidRDefault="00DD55C7" w:rsidP="00890120">
            <w:pPr>
              <w:jc w:val="center"/>
              <w:rPr>
                <w:color w:val="FF0000"/>
              </w:rPr>
            </w:pPr>
            <w:r w:rsidRPr="00906339">
              <w:t>1:25000</w:t>
            </w:r>
          </w:p>
        </w:tc>
      </w:tr>
      <w:tr w:rsidR="00DD55C7" w:rsidRPr="00906339" w:rsidTr="00890120">
        <w:trPr>
          <w:jc w:val="center"/>
        </w:trPr>
        <w:tc>
          <w:tcPr>
            <w:tcW w:w="784" w:type="dxa"/>
            <w:vAlign w:val="center"/>
          </w:tcPr>
          <w:p w:rsidR="00DD55C7" w:rsidRPr="00906339" w:rsidRDefault="00DD55C7" w:rsidP="00890120">
            <w:pPr>
              <w:jc w:val="center"/>
            </w:pPr>
            <w:r w:rsidRPr="00906339">
              <w:t>2.4</w:t>
            </w:r>
          </w:p>
        </w:tc>
        <w:tc>
          <w:tcPr>
            <w:tcW w:w="5516" w:type="dxa"/>
            <w:vAlign w:val="center"/>
          </w:tcPr>
          <w:p w:rsidR="00DD55C7" w:rsidRPr="00906339" w:rsidRDefault="00DD55C7" w:rsidP="00890120">
            <w:pPr>
              <w:rPr>
                <w:bCs/>
              </w:rPr>
            </w:pPr>
            <w:r w:rsidRPr="00906339">
              <w:rPr>
                <w:bCs/>
              </w:rPr>
              <w:t>Территории объектов культурного наследия и границы лесничеств</w:t>
            </w:r>
          </w:p>
        </w:tc>
        <w:tc>
          <w:tcPr>
            <w:tcW w:w="1798" w:type="dxa"/>
            <w:vAlign w:val="center"/>
          </w:tcPr>
          <w:p w:rsidR="00DD55C7" w:rsidRPr="00906339" w:rsidRDefault="00DD55C7" w:rsidP="00890120">
            <w:pPr>
              <w:jc w:val="center"/>
            </w:pPr>
            <w:r w:rsidRPr="00906339">
              <w:t>1:25000</w:t>
            </w:r>
          </w:p>
        </w:tc>
      </w:tr>
    </w:tbl>
    <w:p w:rsidR="00B14A61" w:rsidRPr="00906339" w:rsidRDefault="00DD55C7" w:rsidP="00B14A61">
      <w:pPr>
        <w:rPr>
          <w:b/>
          <w:color w:val="000000"/>
          <w:sz w:val="28"/>
          <w:szCs w:val="28"/>
        </w:rPr>
      </w:pPr>
      <w:r w:rsidRPr="00906339">
        <w:rPr>
          <w:b/>
          <w:color w:val="FF0000"/>
        </w:rPr>
        <w:br w:type="page"/>
      </w:r>
    </w:p>
    <w:p w:rsidR="00B14A61" w:rsidRPr="00906339" w:rsidRDefault="00B14A61" w:rsidP="00B14A61">
      <w:pPr>
        <w:jc w:val="center"/>
        <w:rPr>
          <w:b/>
          <w:color w:val="000000"/>
          <w:sz w:val="28"/>
          <w:szCs w:val="28"/>
        </w:rPr>
      </w:pPr>
      <w:r w:rsidRPr="00906339">
        <w:rPr>
          <w:b/>
          <w:color w:val="000000"/>
          <w:sz w:val="28"/>
          <w:szCs w:val="28"/>
        </w:rPr>
        <w:t>ОГЛАВЛЕНИЕ</w:t>
      </w:r>
    </w:p>
    <w:p w:rsidR="00B14A61" w:rsidRPr="00906339" w:rsidRDefault="00B14A61" w:rsidP="00B14A61">
      <w:pPr>
        <w:rPr>
          <w:b/>
          <w:color w:val="FF0000"/>
          <w:sz w:val="28"/>
          <w:szCs w:val="28"/>
        </w:rPr>
      </w:pPr>
    </w:p>
    <w:tbl>
      <w:tblPr>
        <w:tblpPr w:leftFromText="180" w:rightFromText="180" w:vertAnchor="text" w:tblpY="1"/>
        <w:tblOverlap w:val="never"/>
        <w:tblW w:w="19429" w:type="dxa"/>
        <w:tblLook w:val="04A0" w:firstRow="1" w:lastRow="0" w:firstColumn="1" w:lastColumn="0" w:noHBand="0" w:noVBand="1"/>
      </w:tblPr>
      <w:tblGrid>
        <w:gridCol w:w="1384"/>
        <w:gridCol w:w="7796"/>
        <w:gridCol w:w="10249"/>
      </w:tblGrid>
      <w:tr w:rsidR="00DD55C7" w:rsidRPr="00906339" w:rsidTr="004D09C6">
        <w:trPr>
          <w:gridAfter w:val="1"/>
          <w:wAfter w:w="10249" w:type="dxa"/>
        </w:trPr>
        <w:tc>
          <w:tcPr>
            <w:tcW w:w="1384" w:type="dxa"/>
          </w:tcPr>
          <w:p w:rsidR="00DD55C7" w:rsidRPr="00906339" w:rsidRDefault="00DD55C7" w:rsidP="006546EC">
            <w:pPr>
              <w:pStyle w:val="1"/>
              <w:spacing w:before="0" w:after="0"/>
              <w:rPr>
                <w:rFonts w:ascii="Times New Roman" w:hAnsi="Times New Roman" w:cs="Times New Roman"/>
                <w:color w:val="FF0000"/>
                <w:sz w:val="26"/>
                <w:szCs w:val="26"/>
              </w:rPr>
            </w:pPr>
          </w:p>
        </w:tc>
        <w:tc>
          <w:tcPr>
            <w:tcW w:w="7796" w:type="dxa"/>
          </w:tcPr>
          <w:p w:rsidR="00DD55C7" w:rsidRPr="00906339" w:rsidRDefault="00DD55C7" w:rsidP="0070252F">
            <w:pPr>
              <w:pStyle w:val="1"/>
              <w:spacing w:before="0" w:after="0"/>
              <w:jc w:val="both"/>
              <w:rPr>
                <w:rFonts w:ascii="Times New Roman" w:hAnsi="Times New Roman" w:cs="Times New Roman"/>
                <w:color w:val="000000"/>
                <w:sz w:val="28"/>
                <w:szCs w:val="28"/>
              </w:rPr>
            </w:pPr>
            <w:r w:rsidRPr="00906339">
              <w:rPr>
                <w:rFonts w:ascii="Times New Roman" w:hAnsi="Times New Roman" w:cs="Times New Roman"/>
                <w:color w:val="000000"/>
                <w:sz w:val="28"/>
                <w:szCs w:val="28"/>
              </w:rPr>
              <w:t>ВВЕДЕНИЕ</w:t>
            </w:r>
          </w:p>
        </w:tc>
      </w:tr>
      <w:tr w:rsidR="00DD55C7" w:rsidRPr="00906339" w:rsidTr="004D09C6">
        <w:trPr>
          <w:gridAfter w:val="1"/>
          <w:wAfter w:w="10249" w:type="dxa"/>
        </w:trPr>
        <w:tc>
          <w:tcPr>
            <w:tcW w:w="1384" w:type="dxa"/>
          </w:tcPr>
          <w:p w:rsidR="00DD55C7" w:rsidRPr="00906339" w:rsidRDefault="00DD55C7" w:rsidP="0070252F">
            <w:pPr>
              <w:pStyle w:val="1"/>
              <w:spacing w:before="0" w:after="0"/>
              <w:jc w:val="center"/>
              <w:rPr>
                <w:rFonts w:ascii="Times New Roman" w:hAnsi="Times New Roman" w:cs="Times New Roman"/>
                <w:color w:val="000000"/>
                <w:sz w:val="28"/>
                <w:szCs w:val="28"/>
              </w:rPr>
            </w:pPr>
            <w:r w:rsidRPr="00906339">
              <w:rPr>
                <w:rFonts w:ascii="Times New Roman" w:hAnsi="Times New Roman" w:cs="Times New Roman"/>
                <w:color w:val="000000"/>
                <w:sz w:val="28"/>
                <w:szCs w:val="28"/>
              </w:rPr>
              <w:t>1.</w:t>
            </w:r>
          </w:p>
        </w:tc>
        <w:tc>
          <w:tcPr>
            <w:tcW w:w="7796" w:type="dxa"/>
          </w:tcPr>
          <w:p w:rsidR="00DD55C7" w:rsidRPr="00906339" w:rsidRDefault="00E12303" w:rsidP="0070252F">
            <w:pPr>
              <w:pStyle w:val="1"/>
              <w:spacing w:before="0" w:after="0"/>
              <w:jc w:val="both"/>
              <w:rPr>
                <w:rFonts w:ascii="Times New Roman" w:hAnsi="Times New Roman" w:cs="Times New Roman"/>
                <w:color w:val="000000"/>
                <w:sz w:val="28"/>
                <w:szCs w:val="28"/>
              </w:rPr>
            </w:pPr>
            <w:r w:rsidRPr="00906339">
              <w:rPr>
                <w:rFonts w:ascii="Times New Roman" w:hAnsi="Times New Roman" w:cs="Times New Roman"/>
                <w:color w:val="000000"/>
                <w:sz w:val="28"/>
                <w:szCs w:val="28"/>
              </w:rPr>
              <w:t>СВЕДЕНИЯ ОБ УТВЕРЖДЕННЫХ ДОКУМЕНТАХ СТРАТЕГИЧЕСКОГО ПЛАНИРОВАНИЯ, УКАЗАННЫХ В </w:t>
            </w:r>
            <w:hyperlink r:id="rId10" w:anchor="dst3233" w:history="1">
              <w:r w:rsidRPr="00906339">
                <w:rPr>
                  <w:rFonts w:ascii="Times New Roman" w:hAnsi="Times New Roman" w:cs="Times New Roman"/>
                  <w:color w:val="000000"/>
                  <w:sz w:val="28"/>
                  <w:szCs w:val="28"/>
                </w:rPr>
                <w:t>ЧАСТИ 5.2 СТАТЬИ 9</w:t>
              </w:r>
            </w:hyperlink>
            <w:r w:rsidRPr="00906339">
              <w:rPr>
                <w:rFonts w:ascii="Times New Roman" w:hAnsi="Times New Roman" w:cs="Times New Roman"/>
                <w:color w:val="000000"/>
                <w:sz w:val="28"/>
                <w:szCs w:val="28"/>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tc>
      </w:tr>
      <w:tr w:rsidR="00DD55C7" w:rsidRPr="00906339" w:rsidTr="004D09C6">
        <w:trPr>
          <w:gridAfter w:val="1"/>
          <w:wAfter w:w="10249" w:type="dxa"/>
        </w:trPr>
        <w:tc>
          <w:tcPr>
            <w:tcW w:w="1384" w:type="dxa"/>
          </w:tcPr>
          <w:p w:rsidR="00DD55C7" w:rsidRPr="00906339" w:rsidRDefault="00DD55C7" w:rsidP="0070252F">
            <w:pPr>
              <w:pStyle w:val="1"/>
              <w:spacing w:before="0" w:after="0"/>
              <w:jc w:val="center"/>
              <w:rPr>
                <w:rFonts w:ascii="Times New Roman" w:hAnsi="Times New Roman" w:cs="Times New Roman"/>
                <w:color w:val="000000"/>
                <w:sz w:val="28"/>
                <w:szCs w:val="28"/>
              </w:rPr>
            </w:pPr>
            <w:r w:rsidRPr="00906339">
              <w:rPr>
                <w:rFonts w:ascii="Times New Roman" w:hAnsi="Times New Roman" w:cs="Times New Roman"/>
                <w:color w:val="000000"/>
                <w:sz w:val="28"/>
                <w:szCs w:val="28"/>
              </w:rPr>
              <w:t>2.</w:t>
            </w:r>
          </w:p>
        </w:tc>
        <w:tc>
          <w:tcPr>
            <w:tcW w:w="7796" w:type="dxa"/>
          </w:tcPr>
          <w:p w:rsidR="00DD55C7" w:rsidRPr="00906339" w:rsidRDefault="00DD55C7" w:rsidP="0070252F">
            <w:pPr>
              <w:pStyle w:val="1"/>
              <w:spacing w:before="0" w:after="0"/>
              <w:jc w:val="both"/>
              <w:rPr>
                <w:rFonts w:ascii="Times New Roman" w:hAnsi="Times New Roman" w:cs="Times New Roman"/>
                <w:color w:val="000000"/>
                <w:sz w:val="28"/>
                <w:szCs w:val="28"/>
              </w:rPr>
            </w:pPr>
            <w:r w:rsidRPr="00906339">
              <w:rPr>
                <w:rFonts w:ascii="Times New Roman" w:hAnsi="Times New Roman" w:cs="Times New Roman"/>
                <w:caps/>
                <w:color w:val="000000"/>
                <w:sz w:val="28"/>
                <w:szCs w:val="28"/>
              </w:rPr>
              <w:t>Обоснование выбранного варианта размещения объектов местного значения поселения</w:t>
            </w:r>
          </w:p>
        </w:tc>
      </w:tr>
      <w:tr w:rsidR="00DD55C7" w:rsidRPr="00906339" w:rsidTr="004D09C6">
        <w:trPr>
          <w:gridAfter w:val="1"/>
          <w:wAfter w:w="10249" w:type="dxa"/>
          <w:trHeight w:val="544"/>
        </w:trPr>
        <w:tc>
          <w:tcPr>
            <w:tcW w:w="1384" w:type="dxa"/>
          </w:tcPr>
          <w:p w:rsidR="006546EC" w:rsidRPr="00906339" w:rsidRDefault="006546EC" w:rsidP="0070252F">
            <w:pPr>
              <w:pStyle w:val="1"/>
              <w:spacing w:before="0" w:after="0"/>
              <w:jc w:val="center"/>
              <w:rPr>
                <w:rFonts w:ascii="Times New Roman" w:hAnsi="Times New Roman" w:cs="Times New Roman"/>
                <w:b w:val="0"/>
                <w:bCs w:val="0"/>
                <w:color w:val="000000"/>
                <w:sz w:val="28"/>
                <w:szCs w:val="28"/>
              </w:rPr>
            </w:pPr>
          </w:p>
          <w:p w:rsidR="00DD55C7" w:rsidRPr="00906339" w:rsidRDefault="00DD55C7" w:rsidP="0070252F">
            <w:pPr>
              <w:pStyle w:val="1"/>
              <w:spacing w:before="0" w:after="0"/>
              <w:jc w:val="center"/>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rPr>
              <w:t>2.1</w:t>
            </w:r>
          </w:p>
        </w:tc>
        <w:tc>
          <w:tcPr>
            <w:tcW w:w="7796" w:type="dxa"/>
          </w:tcPr>
          <w:p w:rsidR="00DD55C7" w:rsidRPr="00906339" w:rsidRDefault="00DD55C7" w:rsidP="0070252F">
            <w:pPr>
              <w:keepNext/>
              <w:spacing w:before="240" w:after="240"/>
              <w:jc w:val="both"/>
              <w:outlineLvl w:val="1"/>
              <w:rPr>
                <w:color w:val="000000"/>
                <w:sz w:val="28"/>
                <w:szCs w:val="28"/>
              </w:rPr>
            </w:pPr>
            <w:r w:rsidRPr="00906339">
              <w:rPr>
                <w:color w:val="000000"/>
                <w:sz w:val="28"/>
                <w:szCs w:val="28"/>
              </w:rPr>
              <w:t>Анализ использования территорий поселения</w:t>
            </w:r>
          </w:p>
        </w:tc>
      </w:tr>
      <w:tr w:rsidR="00DD55C7" w:rsidRPr="00906339" w:rsidTr="004D09C6">
        <w:trPr>
          <w:gridAfter w:val="1"/>
          <w:wAfter w:w="10249" w:type="dxa"/>
        </w:trPr>
        <w:tc>
          <w:tcPr>
            <w:tcW w:w="1384" w:type="dxa"/>
          </w:tcPr>
          <w:p w:rsidR="006546EC" w:rsidRPr="00906339" w:rsidRDefault="006546EC" w:rsidP="0070252F">
            <w:pPr>
              <w:pStyle w:val="1"/>
              <w:spacing w:before="0" w:after="0"/>
              <w:jc w:val="center"/>
              <w:rPr>
                <w:rFonts w:ascii="Times New Roman" w:hAnsi="Times New Roman" w:cs="Times New Roman"/>
                <w:b w:val="0"/>
                <w:bCs w:val="0"/>
                <w:color w:val="000000"/>
                <w:sz w:val="28"/>
                <w:szCs w:val="28"/>
              </w:rPr>
            </w:pPr>
          </w:p>
          <w:p w:rsidR="00DD55C7" w:rsidRPr="00906339" w:rsidRDefault="00DD55C7" w:rsidP="0070252F">
            <w:pPr>
              <w:pStyle w:val="1"/>
              <w:spacing w:before="0" w:after="0"/>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rPr>
              <w:t>2.</w:t>
            </w:r>
            <w:r w:rsidRPr="00906339">
              <w:rPr>
                <w:rFonts w:ascii="Times New Roman" w:hAnsi="Times New Roman" w:cs="Times New Roman"/>
                <w:b w:val="0"/>
                <w:bCs w:val="0"/>
                <w:color w:val="000000"/>
                <w:sz w:val="28"/>
                <w:szCs w:val="28"/>
                <w:lang w:val="en-US"/>
              </w:rPr>
              <w:t>1.1</w:t>
            </w:r>
          </w:p>
          <w:p w:rsidR="006546EC" w:rsidRPr="00906339" w:rsidRDefault="006546EC" w:rsidP="006546EC">
            <w:pPr>
              <w:rPr>
                <w:lang w:val="en-US"/>
              </w:rPr>
            </w:pPr>
          </w:p>
        </w:tc>
        <w:tc>
          <w:tcPr>
            <w:tcW w:w="7796" w:type="dxa"/>
          </w:tcPr>
          <w:p w:rsidR="00DD55C7" w:rsidRPr="00906339" w:rsidRDefault="00DD55C7" w:rsidP="0070252F">
            <w:pPr>
              <w:keepNext/>
              <w:suppressAutoHyphens/>
              <w:spacing w:before="240" w:after="240"/>
              <w:jc w:val="both"/>
              <w:outlineLvl w:val="2"/>
              <w:rPr>
                <w:color w:val="000000"/>
                <w:sz w:val="28"/>
                <w:szCs w:val="28"/>
              </w:rPr>
            </w:pPr>
            <w:r w:rsidRPr="00906339">
              <w:rPr>
                <w:color w:val="000000"/>
                <w:sz w:val="28"/>
                <w:szCs w:val="28"/>
              </w:rPr>
              <w:t>Положение сельского поселения «Деревня Лавровск» в системе расселения муниципального района «Козельский район» Калужской области</w:t>
            </w:r>
          </w:p>
        </w:tc>
      </w:tr>
      <w:tr w:rsidR="00DD55C7" w:rsidRPr="00906339" w:rsidTr="004D09C6">
        <w:trPr>
          <w:gridAfter w:val="1"/>
          <w:wAfter w:w="10249" w:type="dxa"/>
          <w:trHeight w:val="400"/>
        </w:trPr>
        <w:tc>
          <w:tcPr>
            <w:tcW w:w="1384" w:type="dxa"/>
          </w:tcPr>
          <w:p w:rsidR="00DD55C7" w:rsidRPr="00906339" w:rsidRDefault="00DD55C7" w:rsidP="004D09C6">
            <w:pPr>
              <w:pStyle w:val="1"/>
              <w:spacing w:before="0"/>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rPr>
              <w:t>2.</w:t>
            </w:r>
            <w:r w:rsidRPr="00906339">
              <w:rPr>
                <w:rFonts w:ascii="Times New Roman" w:hAnsi="Times New Roman" w:cs="Times New Roman"/>
                <w:b w:val="0"/>
                <w:bCs w:val="0"/>
                <w:color w:val="000000"/>
                <w:sz w:val="28"/>
                <w:szCs w:val="28"/>
                <w:lang w:val="en-US"/>
              </w:rPr>
              <w:t>1.2</w:t>
            </w:r>
          </w:p>
          <w:p w:rsidR="004D09C6" w:rsidRPr="00906339" w:rsidRDefault="004D09C6" w:rsidP="004D09C6">
            <w:pPr>
              <w:spacing w:after="60"/>
              <w:ind w:firstLine="284"/>
              <w:rPr>
                <w:sz w:val="28"/>
                <w:szCs w:val="28"/>
              </w:rPr>
            </w:pPr>
            <w:r w:rsidRPr="00906339">
              <w:rPr>
                <w:sz w:val="28"/>
                <w:szCs w:val="28"/>
              </w:rPr>
              <w:t>2.1.3</w:t>
            </w:r>
          </w:p>
        </w:tc>
        <w:tc>
          <w:tcPr>
            <w:tcW w:w="7796" w:type="dxa"/>
          </w:tcPr>
          <w:p w:rsidR="00DD55C7" w:rsidRPr="00906339" w:rsidRDefault="00DD55C7" w:rsidP="004D09C6">
            <w:pPr>
              <w:pStyle w:val="1"/>
              <w:spacing w:before="0"/>
              <w:jc w:val="both"/>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rPr>
              <w:t>Природно-климатические условия</w:t>
            </w:r>
          </w:p>
          <w:p w:rsidR="004D09C6" w:rsidRPr="00906339" w:rsidRDefault="004D09C6" w:rsidP="004D09C6">
            <w:pPr>
              <w:rPr>
                <w:sz w:val="28"/>
                <w:szCs w:val="28"/>
              </w:rPr>
            </w:pPr>
            <w:r w:rsidRPr="00906339">
              <w:rPr>
                <w:sz w:val="28"/>
                <w:szCs w:val="28"/>
              </w:rPr>
              <w:t>Демографические ресурсы</w:t>
            </w:r>
          </w:p>
        </w:tc>
      </w:tr>
      <w:tr w:rsidR="00DD55C7" w:rsidRPr="00906339" w:rsidTr="004D09C6">
        <w:trPr>
          <w:gridAfter w:val="1"/>
          <w:wAfter w:w="10249" w:type="dxa"/>
        </w:trPr>
        <w:tc>
          <w:tcPr>
            <w:tcW w:w="1384" w:type="dxa"/>
          </w:tcPr>
          <w:p w:rsidR="00DD55C7" w:rsidRPr="00906339" w:rsidRDefault="00DD55C7" w:rsidP="0070252F">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lang w:val="en-US"/>
              </w:rPr>
              <w:t>2.1.4</w:t>
            </w:r>
          </w:p>
        </w:tc>
        <w:tc>
          <w:tcPr>
            <w:tcW w:w="7796" w:type="dxa"/>
          </w:tcPr>
          <w:p w:rsidR="00DD55C7" w:rsidRPr="00906339" w:rsidRDefault="00DD55C7" w:rsidP="0070252F">
            <w:pPr>
              <w:pStyle w:val="1"/>
              <w:spacing w:before="0" w:after="0" w:line="276" w:lineRule="auto"/>
              <w:jc w:val="both"/>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rPr>
              <w:t>Экономическая база</w:t>
            </w:r>
          </w:p>
        </w:tc>
      </w:tr>
      <w:tr w:rsidR="00DD55C7" w:rsidRPr="00906339" w:rsidTr="004D09C6">
        <w:trPr>
          <w:gridAfter w:val="1"/>
          <w:wAfter w:w="10249" w:type="dxa"/>
        </w:trPr>
        <w:tc>
          <w:tcPr>
            <w:tcW w:w="1384" w:type="dxa"/>
          </w:tcPr>
          <w:p w:rsidR="00DD55C7" w:rsidRPr="00906339" w:rsidRDefault="00DD55C7" w:rsidP="0070252F">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lang w:val="en-US"/>
              </w:rPr>
              <w:t>2.1.5</w:t>
            </w:r>
          </w:p>
        </w:tc>
        <w:tc>
          <w:tcPr>
            <w:tcW w:w="7796" w:type="dxa"/>
          </w:tcPr>
          <w:p w:rsidR="00DD55C7" w:rsidRPr="00906339" w:rsidRDefault="00DD55C7" w:rsidP="0070252F">
            <w:pPr>
              <w:pStyle w:val="1"/>
              <w:spacing w:before="0" w:after="0" w:line="276" w:lineRule="auto"/>
              <w:jc w:val="both"/>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rPr>
              <w:t>Социальная инфраструктура</w:t>
            </w:r>
          </w:p>
        </w:tc>
      </w:tr>
      <w:tr w:rsidR="00DD55C7" w:rsidRPr="00906339" w:rsidTr="004D09C6">
        <w:trPr>
          <w:gridAfter w:val="1"/>
          <w:wAfter w:w="10249" w:type="dxa"/>
        </w:trPr>
        <w:tc>
          <w:tcPr>
            <w:tcW w:w="1384" w:type="dxa"/>
          </w:tcPr>
          <w:p w:rsidR="00DD55C7" w:rsidRPr="00906339" w:rsidRDefault="00DD55C7" w:rsidP="0070252F">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rPr>
              <w:t>2.1.</w:t>
            </w:r>
            <w:r w:rsidRPr="00906339">
              <w:rPr>
                <w:rFonts w:ascii="Times New Roman" w:hAnsi="Times New Roman" w:cs="Times New Roman"/>
                <w:b w:val="0"/>
                <w:bCs w:val="0"/>
                <w:color w:val="000000"/>
                <w:sz w:val="28"/>
                <w:szCs w:val="28"/>
                <w:lang w:val="en-US"/>
              </w:rPr>
              <w:t>6</w:t>
            </w:r>
          </w:p>
        </w:tc>
        <w:tc>
          <w:tcPr>
            <w:tcW w:w="7796" w:type="dxa"/>
          </w:tcPr>
          <w:p w:rsidR="00DD55C7" w:rsidRPr="00906339" w:rsidRDefault="00DD55C7" w:rsidP="0070252F">
            <w:pPr>
              <w:spacing w:line="360" w:lineRule="auto"/>
              <w:jc w:val="both"/>
              <w:rPr>
                <w:color w:val="000000"/>
                <w:sz w:val="28"/>
                <w:szCs w:val="28"/>
              </w:rPr>
            </w:pPr>
            <w:r w:rsidRPr="00906339">
              <w:rPr>
                <w:color w:val="000000"/>
                <w:sz w:val="28"/>
                <w:szCs w:val="28"/>
              </w:rPr>
              <w:t>Транспортные сети</w:t>
            </w:r>
          </w:p>
        </w:tc>
      </w:tr>
      <w:tr w:rsidR="00DD55C7" w:rsidRPr="00906339" w:rsidTr="004D09C6">
        <w:trPr>
          <w:gridAfter w:val="1"/>
          <w:wAfter w:w="10249" w:type="dxa"/>
          <w:trHeight w:val="250"/>
        </w:trPr>
        <w:tc>
          <w:tcPr>
            <w:tcW w:w="1384" w:type="dxa"/>
          </w:tcPr>
          <w:p w:rsidR="00A46C53" w:rsidRPr="00906339" w:rsidRDefault="00DD55C7" w:rsidP="00A46C53">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rPr>
              <w:t>2.1.</w:t>
            </w:r>
            <w:r w:rsidRPr="00906339">
              <w:rPr>
                <w:rFonts w:ascii="Times New Roman" w:hAnsi="Times New Roman" w:cs="Times New Roman"/>
                <w:b w:val="0"/>
                <w:bCs w:val="0"/>
                <w:color w:val="000000"/>
                <w:sz w:val="28"/>
                <w:szCs w:val="28"/>
                <w:lang w:val="en-US"/>
              </w:rPr>
              <w:t>7</w:t>
            </w:r>
          </w:p>
        </w:tc>
        <w:tc>
          <w:tcPr>
            <w:tcW w:w="7796" w:type="dxa"/>
          </w:tcPr>
          <w:p w:rsidR="00DD55C7" w:rsidRPr="00906339" w:rsidRDefault="00DD55C7" w:rsidP="0070252F">
            <w:pPr>
              <w:spacing w:line="276" w:lineRule="auto"/>
              <w:jc w:val="both"/>
              <w:rPr>
                <w:color w:val="000000"/>
                <w:sz w:val="28"/>
                <w:szCs w:val="28"/>
              </w:rPr>
            </w:pPr>
            <w:r w:rsidRPr="00906339">
              <w:rPr>
                <w:color w:val="000000"/>
                <w:sz w:val="28"/>
                <w:szCs w:val="28"/>
              </w:rPr>
              <w:t>Объекты культурного наследия</w:t>
            </w:r>
          </w:p>
        </w:tc>
      </w:tr>
      <w:tr w:rsidR="00A46C53" w:rsidRPr="00906339" w:rsidTr="004D09C6">
        <w:tc>
          <w:tcPr>
            <w:tcW w:w="1384" w:type="dxa"/>
          </w:tcPr>
          <w:p w:rsidR="00A46C53" w:rsidRPr="00906339" w:rsidRDefault="00A46C53" w:rsidP="00A46C53">
            <w:pPr>
              <w:pStyle w:val="1"/>
              <w:spacing w:before="0" w:after="0" w:line="276" w:lineRule="auto"/>
              <w:ind w:firstLine="275"/>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rPr>
              <w:t>2.1.8</w:t>
            </w:r>
          </w:p>
          <w:p w:rsidR="006546EC" w:rsidRPr="00906339" w:rsidRDefault="006546EC" w:rsidP="006546EC">
            <w:pPr>
              <w:ind w:firstLine="275"/>
            </w:pPr>
            <w:r w:rsidRPr="00906339">
              <w:rPr>
                <w:sz w:val="28"/>
                <w:szCs w:val="28"/>
              </w:rPr>
              <w:t>2.2</w:t>
            </w:r>
          </w:p>
        </w:tc>
        <w:tc>
          <w:tcPr>
            <w:tcW w:w="7796" w:type="dxa"/>
          </w:tcPr>
          <w:p w:rsidR="00A46C53" w:rsidRPr="00906339" w:rsidRDefault="00A46C53" w:rsidP="00A46C53">
            <w:pPr>
              <w:pStyle w:val="1"/>
              <w:spacing w:before="0" w:after="0" w:line="276" w:lineRule="auto"/>
              <w:jc w:val="both"/>
              <w:rPr>
                <w:rFonts w:ascii="Times New Roman" w:hAnsi="Times New Roman" w:cs="Times New Roman"/>
                <w:b w:val="0"/>
                <w:bCs w:val="0"/>
                <w:color w:val="000000"/>
                <w:sz w:val="28"/>
                <w:szCs w:val="28"/>
              </w:rPr>
            </w:pPr>
            <w:bookmarkStart w:id="4" w:name="_Hlk68599589"/>
            <w:r w:rsidRPr="00906339">
              <w:rPr>
                <w:rFonts w:ascii="Times New Roman" w:hAnsi="Times New Roman" w:cs="Times New Roman"/>
                <w:b w:val="0"/>
                <w:bCs w:val="0"/>
                <w:color w:val="000000"/>
                <w:sz w:val="28"/>
                <w:szCs w:val="28"/>
              </w:rPr>
              <w:t>Особо охраняемые природные территории</w:t>
            </w:r>
            <w:r w:rsidR="006546EC" w:rsidRPr="00906339">
              <w:rPr>
                <w:rFonts w:ascii="Times New Roman" w:hAnsi="Times New Roman" w:cs="Times New Roman"/>
                <w:b w:val="0"/>
                <w:bCs w:val="0"/>
                <w:color w:val="000000"/>
                <w:sz w:val="28"/>
                <w:szCs w:val="28"/>
              </w:rPr>
              <w:t>3</w:t>
            </w:r>
          </w:p>
          <w:p w:rsidR="006546EC" w:rsidRPr="00906339" w:rsidRDefault="006546EC" w:rsidP="006546EC">
            <w:pPr>
              <w:rPr>
                <w:sz w:val="28"/>
                <w:szCs w:val="28"/>
              </w:rPr>
            </w:pPr>
            <w:r w:rsidRPr="00906339">
              <w:rPr>
                <w:sz w:val="28"/>
                <w:szCs w:val="28"/>
              </w:rPr>
              <w:t>Выводы</w:t>
            </w:r>
          </w:p>
          <w:bookmarkEnd w:id="4"/>
          <w:p w:rsidR="00A46C53" w:rsidRPr="00906339" w:rsidRDefault="00A46C53" w:rsidP="00A46C53"/>
        </w:tc>
        <w:tc>
          <w:tcPr>
            <w:tcW w:w="10249" w:type="dxa"/>
          </w:tcPr>
          <w:p w:rsidR="00A46C53" w:rsidRPr="00906339" w:rsidRDefault="00A46C53" w:rsidP="00A46C53">
            <w:pPr>
              <w:rPr>
                <w:color w:val="FF0000"/>
                <w:sz w:val="26"/>
                <w:szCs w:val="26"/>
                <w:highlight w:val="yellow"/>
              </w:rPr>
            </w:pP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color w:val="000000"/>
                <w:sz w:val="28"/>
                <w:szCs w:val="28"/>
                <w:lang w:val="en-US"/>
              </w:rPr>
            </w:pPr>
            <w:r w:rsidRPr="00906339">
              <w:rPr>
                <w:rFonts w:ascii="Times New Roman" w:hAnsi="Times New Roman" w:cs="Times New Roman"/>
                <w:color w:val="000000"/>
                <w:sz w:val="28"/>
                <w:szCs w:val="28"/>
                <w:lang w:val="en-US"/>
              </w:rPr>
              <w:t>3</w:t>
            </w:r>
          </w:p>
        </w:tc>
        <w:tc>
          <w:tcPr>
            <w:tcW w:w="7796" w:type="dxa"/>
          </w:tcPr>
          <w:p w:rsidR="00A46C53" w:rsidRPr="00906339" w:rsidRDefault="00A46C53" w:rsidP="00A46C53">
            <w:pPr>
              <w:pStyle w:val="1"/>
              <w:spacing w:before="0" w:after="0" w:line="276" w:lineRule="auto"/>
              <w:jc w:val="both"/>
              <w:rPr>
                <w:rFonts w:ascii="Times New Roman" w:hAnsi="Times New Roman" w:cs="Times New Roman"/>
                <w:color w:val="000000"/>
                <w:sz w:val="28"/>
                <w:szCs w:val="28"/>
              </w:rPr>
            </w:pPr>
            <w:r w:rsidRPr="00906339">
              <w:rPr>
                <w:rFonts w:ascii="Times New Roman" w:hAnsi="Times New Roman" w:cs="Times New Roman"/>
                <w:color w:val="000000"/>
                <w:sz w:val="28"/>
                <w:szCs w:val="28"/>
                <w:shd w:val="clear" w:color="auto" w:fill="FFFFFF"/>
              </w:rPr>
              <w:t>ОЦЕНКА ВОЗМОЖНОГО ВЛИЯНИЯ ПЛАНИРУЕМЫХ ДЛЯ РАЗМЕЩЕНИЯ ОБЪЕКТОВ МЕСТНОГО ЗНАЧЕНИЯ ПОСЕЛЕНИЯ</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lang w:val="en-US"/>
              </w:rPr>
              <w:t>4</w:t>
            </w:r>
          </w:p>
        </w:tc>
        <w:tc>
          <w:tcPr>
            <w:tcW w:w="7796" w:type="dxa"/>
          </w:tcPr>
          <w:p w:rsidR="00A46C53" w:rsidRPr="00906339" w:rsidRDefault="00A46C53" w:rsidP="00A46C53">
            <w:pPr>
              <w:pStyle w:val="1"/>
              <w:spacing w:before="0" w:after="0" w:line="276" w:lineRule="auto"/>
              <w:jc w:val="both"/>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lang w:eastAsia="ar-SA" w:bidi="en-US"/>
              </w:rPr>
              <w:t xml:space="preserve">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w:t>
            </w:r>
            <w:r w:rsidRPr="00906339">
              <w:rPr>
                <w:rFonts w:ascii="Times New Roman" w:hAnsi="Times New Roman" w:cs="Times New Roman"/>
                <w:b w:val="0"/>
                <w:bCs w:val="0"/>
                <w:color w:val="000000"/>
                <w:sz w:val="28"/>
                <w:szCs w:val="28"/>
                <w:lang w:eastAsia="ar-SA" w:bidi="en-US"/>
              </w:rPr>
              <w:lastRenderedPageBreak/>
              <w:t>Российской Федерации, документами территориального планирования субъекта Российской Федерации</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color w:val="000000"/>
                <w:sz w:val="28"/>
                <w:szCs w:val="28"/>
                <w:lang w:val="en-US"/>
              </w:rPr>
            </w:pPr>
            <w:r w:rsidRPr="00906339">
              <w:rPr>
                <w:rFonts w:ascii="Times New Roman" w:hAnsi="Times New Roman" w:cs="Times New Roman"/>
                <w:color w:val="000000"/>
                <w:sz w:val="28"/>
                <w:szCs w:val="28"/>
                <w:lang w:val="en-US"/>
              </w:rPr>
              <w:lastRenderedPageBreak/>
              <w:t>5</w:t>
            </w:r>
          </w:p>
        </w:tc>
        <w:tc>
          <w:tcPr>
            <w:tcW w:w="7796" w:type="dxa"/>
          </w:tcPr>
          <w:p w:rsidR="00A46C53" w:rsidRPr="00906339" w:rsidRDefault="00A46C53" w:rsidP="00A46C53">
            <w:pPr>
              <w:pStyle w:val="1"/>
              <w:spacing w:before="0" w:after="0" w:line="276" w:lineRule="auto"/>
              <w:jc w:val="both"/>
              <w:rPr>
                <w:rFonts w:ascii="Times New Roman" w:hAnsi="Times New Roman" w:cs="Times New Roman"/>
                <w:color w:val="000000"/>
                <w:sz w:val="28"/>
                <w:szCs w:val="28"/>
              </w:rPr>
            </w:pPr>
            <w:r w:rsidRPr="00906339">
              <w:rPr>
                <w:rFonts w:ascii="Times New Roman" w:hAnsi="Times New Roman" w:cs="Times New Roman"/>
                <w:color w:val="000000"/>
                <w:sz w:val="28"/>
                <w:szCs w:val="28"/>
                <w:lang w:eastAsia="ar-SA" w:bidi="en-US"/>
              </w:rPr>
              <w:t>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color w:val="000000"/>
                <w:sz w:val="28"/>
                <w:szCs w:val="28"/>
                <w:lang w:val="en-US"/>
              </w:rPr>
            </w:pPr>
            <w:r w:rsidRPr="00906339">
              <w:rPr>
                <w:rFonts w:ascii="Times New Roman" w:hAnsi="Times New Roman" w:cs="Times New Roman"/>
                <w:color w:val="000000"/>
                <w:sz w:val="28"/>
                <w:szCs w:val="28"/>
                <w:lang w:val="en-US"/>
              </w:rPr>
              <w:t>6</w:t>
            </w:r>
          </w:p>
        </w:tc>
        <w:tc>
          <w:tcPr>
            <w:tcW w:w="7796" w:type="dxa"/>
          </w:tcPr>
          <w:p w:rsidR="00A46C53" w:rsidRPr="00906339" w:rsidRDefault="00A46C53" w:rsidP="00A46C53">
            <w:pPr>
              <w:pStyle w:val="1"/>
              <w:spacing w:before="0" w:after="0" w:line="276" w:lineRule="auto"/>
              <w:jc w:val="both"/>
              <w:rPr>
                <w:rFonts w:ascii="Times New Roman" w:hAnsi="Times New Roman" w:cs="Times New Roman"/>
                <w:color w:val="000000"/>
                <w:sz w:val="28"/>
                <w:szCs w:val="28"/>
              </w:rPr>
            </w:pPr>
            <w:r w:rsidRPr="00906339">
              <w:rPr>
                <w:rFonts w:ascii="Times New Roman" w:hAnsi="Times New Roman" w:cs="Times New Roman"/>
                <w:color w:val="000000"/>
                <w:sz w:val="28"/>
                <w:szCs w:val="28"/>
                <w:shd w:val="clear" w:color="auto" w:fill="FFFFFF"/>
              </w:rPr>
              <w:t>ПЕРЕЧЕНЬ И ХАРАКТЕРИСТИКА ОСНОВНЫХ ФАКТОРОВ РИСКА ВОЗНИКНОВЕНИЯ ЧРЕЗВЫЧАЙНЫХ СИТУАЦИЙ ПРИРОДНОГО И ТЕХНОГЕННОГО ХАРАКТЕРА</w:t>
            </w:r>
          </w:p>
        </w:tc>
      </w:tr>
      <w:tr w:rsidR="00A46C53" w:rsidRPr="00906339" w:rsidTr="004D09C6">
        <w:trPr>
          <w:gridAfter w:val="1"/>
          <w:wAfter w:w="10249" w:type="dxa"/>
          <w:trHeight w:val="687"/>
        </w:trPr>
        <w:tc>
          <w:tcPr>
            <w:tcW w:w="1384" w:type="dxa"/>
          </w:tcPr>
          <w:p w:rsidR="00560AE5" w:rsidRPr="00906339" w:rsidRDefault="00560AE5" w:rsidP="00A46C53">
            <w:pPr>
              <w:pStyle w:val="1"/>
              <w:spacing w:before="0" w:after="0" w:line="276" w:lineRule="auto"/>
              <w:jc w:val="center"/>
              <w:rPr>
                <w:rFonts w:ascii="Times New Roman" w:hAnsi="Times New Roman" w:cs="Times New Roman"/>
                <w:b w:val="0"/>
                <w:bCs w:val="0"/>
                <w:color w:val="000000"/>
                <w:sz w:val="28"/>
                <w:szCs w:val="28"/>
              </w:rPr>
            </w:pPr>
          </w:p>
          <w:p w:rsidR="00A46C53" w:rsidRPr="00906339" w:rsidRDefault="00A46C53" w:rsidP="00A46C53">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rPr>
              <w:t>6.</w:t>
            </w:r>
            <w:r w:rsidRPr="00906339">
              <w:rPr>
                <w:rFonts w:ascii="Times New Roman" w:hAnsi="Times New Roman" w:cs="Times New Roman"/>
                <w:b w:val="0"/>
                <w:bCs w:val="0"/>
                <w:color w:val="000000"/>
                <w:sz w:val="28"/>
                <w:szCs w:val="28"/>
                <w:lang w:val="en-US"/>
              </w:rPr>
              <w:t>1</w:t>
            </w:r>
          </w:p>
          <w:p w:rsidR="00560AE5" w:rsidRPr="00906339" w:rsidRDefault="00560AE5" w:rsidP="00560AE5">
            <w:pPr>
              <w:rPr>
                <w:lang w:val="en-US"/>
              </w:rPr>
            </w:pPr>
          </w:p>
        </w:tc>
        <w:tc>
          <w:tcPr>
            <w:tcW w:w="7796" w:type="dxa"/>
          </w:tcPr>
          <w:p w:rsidR="00A46C53" w:rsidRPr="00906339" w:rsidRDefault="00A46C53" w:rsidP="00A46C53">
            <w:pPr>
              <w:pStyle w:val="3"/>
              <w:jc w:val="both"/>
              <w:rPr>
                <w:rFonts w:ascii="Times New Roman" w:hAnsi="Times New Roman"/>
                <w:b w:val="0"/>
                <w:bCs w:val="0"/>
                <w:color w:val="000000"/>
                <w:sz w:val="28"/>
                <w:szCs w:val="28"/>
              </w:rPr>
            </w:pPr>
            <w:r w:rsidRPr="00906339">
              <w:rPr>
                <w:rFonts w:ascii="Times New Roman" w:hAnsi="Times New Roman"/>
                <w:b w:val="0"/>
                <w:bCs w:val="0"/>
                <w:color w:val="000000"/>
                <w:sz w:val="28"/>
                <w:szCs w:val="28"/>
              </w:rPr>
              <w:t>Основные факторы риска возникновения чрезвычайных ситуаций</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lang w:val="en-US"/>
              </w:rPr>
              <w:t>6.2</w:t>
            </w:r>
          </w:p>
        </w:tc>
        <w:tc>
          <w:tcPr>
            <w:tcW w:w="7796" w:type="dxa"/>
          </w:tcPr>
          <w:p w:rsidR="00A46C53" w:rsidRPr="00906339" w:rsidRDefault="00A46C53" w:rsidP="00A46C53">
            <w:pPr>
              <w:pStyle w:val="3"/>
              <w:spacing w:before="0" w:after="0"/>
              <w:jc w:val="both"/>
              <w:rPr>
                <w:rFonts w:ascii="Times New Roman" w:hAnsi="Times New Roman"/>
                <w:b w:val="0"/>
                <w:bCs w:val="0"/>
                <w:color w:val="000000"/>
                <w:sz w:val="28"/>
                <w:szCs w:val="28"/>
              </w:rPr>
            </w:pPr>
            <w:r w:rsidRPr="00906339">
              <w:rPr>
                <w:rFonts w:ascii="Times New Roman" w:hAnsi="Times New Roman"/>
                <w:b w:val="0"/>
                <w:bCs w:val="0"/>
                <w:color w:val="000000"/>
                <w:sz w:val="28"/>
                <w:szCs w:val="28"/>
              </w:rPr>
              <w:t>Опасность возникновения природных катаклизмов</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lang w:val="en-US"/>
              </w:rPr>
              <w:t>6.3</w:t>
            </w:r>
          </w:p>
        </w:tc>
        <w:tc>
          <w:tcPr>
            <w:tcW w:w="7796" w:type="dxa"/>
          </w:tcPr>
          <w:p w:rsidR="00A46C53" w:rsidRPr="00906339" w:rsidRDefault="00A46C53" w:rsidP="00A46C53">
            <w:pPr>
              <w:spacing w:line="276" w:lineRule="auto"/>
              <w:jc w:val="both"/>
              <w:rPr>
                <w:color w:val="000000"/>
                <w:sz w:val="28"/>
                <w:szCs w:val="28"/>
              </w:rPr>
            </w:pPr>
            <w:r w:rsidRPr="00906339">
              <w:rPr>
                <w:color w:val="000000"/>
                <w:sz w:val="28"/>
                <w:szCs w:val="28"/>
              </w:rPr>
              <w:t>Нормативные требования пожарной безопасности при градостроительной деятельности</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lang w:val="en-US"/>
              </w:rPr>
              <w:t>6.4</w:t>
            </w:r>
          </w:p>
        </w:tc>
        <w:tc>
          <w:tcPr>
            <w:tcW w:w="7796" w:type="dxa"/>
          </w:tcPr>
          <w:p w:rsidR="00A46C53" w:rsidRPr="00906339" w:rsidRDefault="00A46C53" w:rsidP="00A46C53">
            <w:pPr>
              <w:pStyle w:val="1"/>
              <w:spacing w:before="0" w:after="0" w:line="276" w:lineRule="auto"/>
              <w:jc w:val="both"/>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rPr>
              <w:t>Анализ планировочной структуры поселения на соответствие требованиям противопожарной безопасности</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b w:val="0"/>
                <w:bCs w:val="0"/>
                <w:color w:val="000000"/>
                <w:sz w:val="28"/>
                <w:szCs w:val="28"/>
                <w:lang w:val="en-US"/>
              </w:rPr>
            </w:pPr>
            <w:r w:rsidRPr="00906339">
              <w:rPr>
                <w:rFonts w:ascii="Times New Roman" w:hAnsi="Times New Roman" w:cs="Times New Roman"/>
                <w:b w:val="0"/>
                <w:bCs w:val="0"/>
                <w:color w:val="000000"/>
                <w:sz w:val="28"/>
                <w:szCs w:val="28"/>
                <w:lang w:val="en-US"/>
              </w:rPr>
              <w:t>6.5</w:t>
            </w:r>
          </w:p>
        </w:tc>
        <w:tc>
          <w:tcPr>
            <w:tcW w:w="7796" w:type="dxa"/>
          </w:tcPr>
          <w:p w:rsidR="00A46C53" w:rsidRPr="00906339" w:rsidRDefault="00A46C53" w:rsidP="00A46C53">
            <w:pPr>
              <w:pStyle w:val="1"/>
              <w:spacing w:before="0" w:after="0" w:line="276" w:lineRule="auto"/>
              <w:jc w:val="both"/>
              <w:rPr>
                <w:rFonts w:ascii="Times New Roman" w:hAnsi="Times New Roman" w:cs="Times New Roman"/>
                <w:b w:val="0"/>
                <w:bCs w:val="0"/>
                <w:color w:val="000000"/>
                <w:sz w:val="28"/>
                <w:szCs w:val="28"/>
              </w:rPr>
            </w:pPr>
            <w:r w:rsidRPr="00906339">
              <w:rPr>
                <w:rFonts w:ascii="Times New Roman" w:hAnsi="Times New Roman" w:cs="Times New Roman"/>
                <w:b w:val="0"/>
                <w:bCs w:val="0"/>
                <w:color w:val="000000"/>
                <w:sz w:val="28"/>
                <w:szCs w:val="28"/>
              </w:rPr>
              <w:t>Выводы</w:t>
            </w: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color w:val="000000"/>
                <w:sz w:val="28"/>
                <w:szCs w:val="28"/>
                <w:lang w:val="en-US"/>
              </w:rPr>
            </w:pPr>
            <w:r w:rsidRPr="00906339">
              <w:rPr>
                <w:rFonts w:ascii="Times New Roman" w:hAnsi="Times New Roman" w:cs="Times New Roman"/>
                <w:color w:val="000000"/>
                <w:sz w:val="28"/>
                <w:szCs w:val="28"/>
                <w:lang w:val="en-US"/>
              </w:rPr>
              <w:t>7</w:t>
            </w:r>
          </w:p>
        </w:tc>
        <w:tc>
          <w:tcPr>
            <w:tcW w:w="7796" w:type="dxa"/>
          </w:tcPr>
          <w:p w:rsidR="00A46C53" w:rsidRPr="00906339" w:rsidRDefault="00A46C53" w:rsidP="00A46C53">
            <w:pPr>
              <w:pStyle w:val="1"/>
              <w:spacing w:before="0" w:after="0"/>
              <w:jc w:val="both"/>
              <w:rPr>
                <w:rFonts w:ascii="Times New Roman" w:hAnsi="Times New Roman" w:cs="Times New Roman"/>
                <w:color w:val="000000"/>
                <w:sz w:val="28"/>
                <w:szCs w:val="28"/>
                <w:shd w:val="clear" w:color="auto" w:fill="FFFFFF"/>
              </w:rPr>
            </w:pPr>
            <w:r w:rsidRPr="00906339">
              <w:rPr>
                <w:rFonts w:ascii="Times New Roman" w:hAnsi="Times New Roman" w:cs="Times New Roman"/>
                <w:color w:val="000000"/>
                <w:sz w:val="28"/>
                <w:szCs w:val="28"/>
                <w:lang w:eastAsia="ar-SA" w:bidi="en-US"/>
              </w:rPr>
              <w:t xml:space="preserve"> П</w:t>
            </w:r>
            <w:r w:rsidRPr="00906339">
              <w:rPr>
                <w:rFonts w:ascii="Times New Roman" w:hAnsi="Times New Roman" w:cs="Times New Roman"/>
                <w:color w:val="000000"/>
                <w:sz w:val="28"/>
                <w:szCs w:val="28"/>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p>
          <w:p w:rsidR="00A46C53" w:rsidRPr="00906339" w:rsidRDefault="00A46C53" w:rsidP="00A46C53">
            <w:pPr>
              <w:pStyle w:val="1"/>
              <w:tabs>
                <w:tab w:val="left" w:pos="1390"/>
              </w:tabs>
              <w:spacing w:before="0" w:after="0" w:line="276" w:lineRule="auto"/>
              <w:jc w:val="both"/>
              <w:rPr>
                <w:rFonts w:ascii="Times New Roman" w:hAnsi="Times New Roman" w:cs="Times New Roman"/>
                <w:color w:val="000000"/>
                <w:sz w:val="28"/>
                <w:szCs w:val="28"/>
              </w:rPr>
            </w:pPr>
          </w:p>
        </w:tc>
      </w:tr>
      <w:tr w:rsidR="00A46C53" w:rsidRPr="00906339" w:rsidTr="004D09C6">
        <w:trPr>
          <w:gridAfter w:val="1"/>
          <w:wAfter w:w="10249" w:type="dxa"/>
        </w:trPr>
        <w:tc>
          <w:tcPr>
            <w:tcW w:w="1384" w:type="dxa"/>
          </w:tcPr>
          <w:p w:rsidR="00A46C53" w:rsidRPr="00906339" w:rsidRDefault="00A46C53" w:rsidP="00A46C53">
            <w:pPr>
              <w:pStyle w:val="1"/>
              <w:spacing w:before="0" w:after="0" w:line="276" w:lineRule="auto"/>
              <w:jc w:val="center"/>
              <w:rPr>
                <w:rFonts w:ascii="Times New Roman" w:hAnsi="Times New Roman" w:cs="Times New Roman"/>
                <w:color w:val="000000"/>
                <w:sz w:val="28"/>
                <w:szCs w:val="28"/>
              </w:rPr>
            </w:pPr>
            <w:r w:rsidRPr="00906339">
              <w:rPr>
                <w:rFonts w:ascii="Times New Roman" w:hAnsi="Times New Roman" w:cs="Times New Roman"/>
                <w:color w:val="000000"/>
                <w:sz w:val="28"/>
                <w:szCs w:val="28"/>
              </w:rPr>
              <w:t>8</w:t>
            </w:r>
          </w:p>
        </w:tc>
        <w:tc>
          <w:tcPr>
            <w:tcW w:w="7796" w:type="dxa"/>
          </w:tcPr>
          <w:p w:rsidR="00A46C53" w:rsidRPr="00906339" w:rsidRDefault="00A46C53" w:rsidP="00A46C53">
            <w:pPr>
              <w:pStyle w:val="aff5"/>
              <w:ind w:firstLine="0"/>
              <w:rPr>
                <w:b/>
                <w:bCs/>
                <w:sz w:val="28"/>
                <w:szCs w:val="28"/>
                <w:lang w:val="ru-RU" w:eastAsia="en-US"/>
              </w:rPr>
            </w:pPr>
            <w:r w:rsidRPr="00906339">
              <w:rPr>
                <w:b/>
                <w:bCs/>
                <w:sz w:val="28"/>
                <w:szCs w:val="28"/>
                <w:lang w:val="ru-RU" w:eastAsia="en-US"/>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46C53" w:rsidRPr="00906339" w:rsidRDefault="00A46C53" w:rsidP="00A46C53">
            <w:pPr>
              <w:pStyle w:val="1"/>
              <w:spacing w:before="0" w:after="0"/>
              <w:jc w:val="both"/>
              <w:rPr>
                <w:rFonts w:ascii="Times New Roman" w:hAnsi="Times New Roman" w:cs="Times New Roman"/>
                <w:color w:val="000000"/>
                <w:sz w:val="28"/>
                <w:szCs w:val="28"/>
                <w:lang w:eastAsia="ar-SA" w:bidi="en-US"/>
              </w:rPr>
            </w:pPr>
          </w:p>
        </w:tc>
      </w:tr>
    </w:tbl>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B14A61" w:rsidRPr="00906339" w:rsidRDefault="00B14A61"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DD55C7" w:rsidRPr="00906339" w:rsidRDefault="00DD55C7" w:rsidP="0092358E">
      <w:pPr>
        <w:jc w:val="both"/>
        <w:rPr>
          <w:b/>
          <w:sz w:val="28"/>
          <w:szCs w:val="28"/>
        </w:rPr>
      </w:pPr>
    </w:p>
    <w:p w:rsidR="00B14A61" w:rsidRPr="00906339" w:rsidRDefault="00B14A61" w:rsidP="0092358E">
      <w:pPr>
        <w:jc w:val="both"/>
        <w:rPr>
          <w:b/>
          <w:sz w:val="28"/>
          <w:szCs w:val="28"/>
        </w:rPr>
      </w:pPr>
    </w:p>
    <w:p w:rsidR="000B6ACD" w:rsidRPr="00906339" w:rsidRDefault="000B6ACD" w:rsidP="00C01BFC">
      <w:pPr>
        <w:pStyle w:val="6"/>
        <w:tabs>
          <w:tab w:val="left" w:pos="0"/>
        </w:tabs>
        <w:spacing w:before="0" w:after="0" w:line="360" w:lineRule="auto"/>
        <w:jc w:val="center"/>
        <w:rPr>
          <w:sz w:val="28"/>
          <w:szCs w:val="28"/>
        </w:rPr>
      </w:pPr>
      <w:bookmarkStart w:id="5" w:name="_Toc307920408"/>
      <w:r w:rsidRPr="00906339">
        <w:rPr>
          <w:sz w:val="28"/>
          <w:szCs w:val="28"/>
        </w:rPr>
        <w:lastRenderedPageBreak/>
        <w:t>ВВЕДЕНИЕ</w:t>
      </w:r>
    </w:p>
    <w:bookmarkEnd w:id="5"/>
    <w:p w:rsidR="00B14A61" w:rsidRPr="00906339" w:rsidRDefault="00B14A61" w:rsidP="00B14A61">
      <w:pPr>
        <w:spacing w:line="360" w:lineRule="auto"/>
        <w:ind w:firstLine="709"/>
        <w:jc w:val="both"/>
        <w:rPr>
          <w:sz w:val="28"/>
          <w:szCs w:val="28"/>
        </w:rPr>
      </w:pPr>
      <w:r w:rsidRPr="00906339">
        <w:rPr>
          <w:sz w:val="28"/>
          <w:szCs w:val="28"/>
        </w:rPr>
        <w:t xml:space="preserve">Генеральный план сельского поселения «Деревня Лавровск» Козельского района Калужской области разработан </w:t>
      </w:r>
      <w:r w:rsidRPr="00906339">
        <w:rPr>
          <w:color w:val="000000"/>
          <w:sz w:val="28"/>
          <w:szCs w:val="28"/>
        </w:rPr>
        <w:t xml:space="preserve">ООО «Областное Кадастровое </w:t>
      </w:r>
      <w:r w:rsidR="00AC3A48" w:rsidRPr="00906339">
        <w:rPr>
          <w:color w:val="000000"/>
          <w:sz w:val="28"/>
          <w:szCs w:val="28"/>
        </w:rPr>
        <w:t>Агентство</w:t>
      </w:r>
      <w:r w:rsidRPr="00906339">
        <w:rPr>
          <w:color w:val="000000"/>
          <w:sz w:val="28"/>
          <w:szCs w:val="28"/>
        </w:rPr>
        <w:t xml:space="preserve">» (Орел), в соответствии </w:t>
      </w:r>
      <w:r w:rsidRPr="00906339">
        <w:rPr>
          <w:bCs/>
          <w:color w:val="000000"/>
          <w:sz w:val="28"/>
          <w:szCs w:val="28"/>
        </w:rPr>
        <w:t>с Муниципальным контрактом №10 от 10.02.2020 г</w:t>
      </w:r>
      <w:r w:rsidRPr="00906339">
        <w:rPr>
          <w:color w:val="000000"/>
          <w:sz w:val="28"/>
          <w:szCs w:val="28"/>
        </w:rPr>
        <w:t>.</w:t>
      </w:r>
      <w:r w:rsidRPr="00906339">
        <w:rPr>
          <w:color w:val="FF0000"/>
          <w:sz w:val="28"/>
          <w:szCs w:val="28"/>
        </w:rPr>
        <w:t xml:space="preserve"> </w:t>
      </w:r>
    </w:p>
    <w:p w:rsidR="00B14A61" w:rsidRPr="00906339" w:rsidRDefault="00B14A61" w:rsidP="00B14A61">
      <w:pPr>
        <w:spacing w:line="360" w:lineRule="auto"/>
        <w:ind w:firstLine="709"/>
        <w:jc w:val="both"/>
        <w:rPr>
          <w:sz w:val="28"/>
          <w:szCs w:val="28"/>
        </w:rPr>
      </w:pPr>
      <w:r w:rsidRPr="00906339">
        <w:rPr>
          <w:sz w:val="28"/>
          <w:szCs w:val="28"/>
        </w:rPr>
        <w:t xml:space="preserve">Проект Генерального плана СП «Деревня Лавровск» (далее Генеральный план) выполнен в соответствии с требованиями Градостроительного, Земельного, Лесного, Водного кодексов Российской Федерации, Федерального Закона «Об общих принципах организации местного самоуправления в Российской Федерации», Федерального Закона от 25.06.2002 №73-ФЗ «Об объектах культурного наследия (памятниках истории и культуры) народов Российской Федерации», Региональных нормативов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 №318, иными законами и нормативными правовыми актами Российской Федерации и Калужской области. </w:t>
      </w:r>
    </w:p>
    <w:p w:rsidR="00B14A61" w:rsidRPr="00906339" w:rsidRDefault="00B14A61" w:rsidP="00B14A61">
      <w:pPr>
        <w:spacing w:line="360" w:lineRule="auto"/>
        <w:ind w:firstLine="709"/>
        <w:jc w:val="both"/>
        <w:rPr>
          <w:sz w:val="28"/>
          <w:szCs w:val="28"/>
        </w:rPr>
      </w:pPr>
      <w:r w:rsidRPr="00906339">
        <w:rPr>
          <w:sz w:val="28"/>
          <w:szCs w:val="28"/>
        </w:rPr>
        <w:t xml:space="preserve">Содержание и состав работы определяется положениями Градостроительного кодекса Российской Федерации, </w:t>
      </w:r>
      <w:r w:rsidRPr="00906339">
        <w:rPr>
          <w:bCs/>
          <w:sz w:val="28"/>
          <w:szCs w:val="28"/>
        </w:rPr>
        <w:t>а также техническим заданием Контракта</w:t>
      </w:r>
      <w:r w:rsidRPr="00906339">
        <w:rPr>
          <w:sz w:val="28"/>
          <w:szCs w:val="28"/>
        </w:rPr>
        <w:t>.</w:t>
      </w:r>
    </w:p>
    <w:p w:rsidR="00B14A61" w:rsidRPr="00906339" w:rsidRDefault="00B14A61" w:rsidP="00B14A61">
      <w:pPr>
        <w:spacing w:line="360" w:lineRule="auto"/>
        <w:ind w:firstLine="709"/>
        <w:jc w:val="both"/>
        <w:rPr>
          <w:color w:val="FF0000"/>
          <w:sz w:val="28"/>
          <w:szCs w:val="28"/>
        </w:rPr>
      </w:pPr>
      <w:r w:rsidRPr="00906339">
        <w:rPr>
          <w:sz w:val="28"/>
          <w:szCs w:val="28"/>
        </w:rPr>
        <w:t xml:space="preserve">Генеральный план сельского поселения «Деревня Лавровск» является стратегическим документом, с горизонтом </w:t>
      </w:r>
      <w:r w:rsidRPr="00906339">
        <w:rPr>
          <w:color w:val="000000"/>
          <w:sz w:val="28"/>
          <w:szCs w:val="28"/>
        </w:rPr>
        <w:t>планирования на долгосрочную перспективу до 2040 г. (расчетный срок), в том числе на первую очередь – 2030 г.</w:t>
      </w:r>
    </w:p>
    <w:p w:rsidR="00B14A61" w:rsidRPr="00906339" w:rsidRDefault="00B14A61" w:rsidP="00B14A61">
      <w:pPr>
        <w:spacing w:line="360" w:lineRule="auto"/>
        <w:ind w:firstLine="709"/>
        <w:jc w:val="both"/>
        <w:rPr>
          <w:sz w:val="28"/>
          <w:szCs w:val="28"/>
        </w:rPr>
      </w:pPr>
      <w:r w:rsidRPr="00906339">
        <w:rPr>
          <w:sz w:val="28"/>
          <w:szCs w:val="28"/>
        </w:rPr>
        <w:t>Проектные решения Генерального плана на расчетный срок являются основанием для разработки документации по планировке территорий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мероприятий по охране окружающей среды.</w:t>
      </w:r>
    </w:p>
    <w:p w:rsidR="00B14A61" w:rsidRPr="00906339" w:rsidRDefault="00B14A61" w:rsidP="00B14A61">
      <w:pPr>
        <w:spacing w:line="360" w:lineRule="auto"/>
        <w:ind w:firstLine="709"/>
        <w:jc w:val="both"/>
        <w:rPr>
          <w:sz w:val="28"/>
          <w:szCs w:val="28"/>
        </w:rPr>
      </w:pPr>
      <w:r w:rsidRPr="00906339">
        <w:rPr>
          <w:sz w:val="28"/>
          <w:szCs w:val="28"/>
        </w:rPr>
        <w:t xml:space="preserve">При подготовке проекта Генерального плана использовались отчётные и аналитические материалы территориального органа Федеральной службы </w:t>
      </w:r>
      <w:r w:rsidRPr="00906339">
        <w:rPr>
          <w:sz w:val="28"/>
          <w:szCs w:val="28"/>
        </w:rPr>
        <w:lastRenderedPageBreak/>
        <w:t>государственной статистики по Калужской области, данные, предоставленные администрацией сельского поселения, данные собственных исследований, прочие источники.</w:t>
      </w:r>
    </w:p>
    <w:p w:rsidR="00B14A61" w:rsidRPr="00906339" w:rsidRDefault="00B14A61" w:rsidP="00B14A61">
      <w:pPr>
        <w:spacing w:line="360" w:lineRule="auto"/>
        <w:ind w:firstLine="709"/>
        <w:jc w:val="both"/>
        <w:rPr>
          <w:sz w:val="28"/>
          <w:szCs w:val="28"/>
        </w:rPr>
      </w:pPr>
      <w:r w:rsidRPr="00906339">
        <w:rPr>
          <w:sz w:val="28"/>
          <w:szCs w:val="28"/>
        </w:rPr>
        <w:t xml:space="preserve">Разработка Генерального плана сельского поселения «Деревня Лавровск» опиралась на положения «Схемы территориального планирования Козельского муниципального района Калужской области». </w:t>
      </w:r>
    </w:p>
    <w:p w:rsidR="00B14A61" w:rsidRPr="00906339" w:rsidRDefault="00B14A61" w:rsidP="00B14A61">
      <w:pPr>
        <w:widowControl w:val="0"/>
        <w:suppressAutoHyphens/>
        <w:autoSpaceDE w:val="0"/>
        <w:spacing w:line="360" w:lineRule="auto"/>
        <w:ind w:firstLine="709"/>
        <w:jc w:val="both"/>
        <w:rPr>
          <w:color w:val="000000"/>
          <w:sz w:val="28"/>
          <w:szCs w:val="28"/>
        </w:rPr>
      </w:pPr>
      <w:r w:rsidRPr="00906339">
        <w:rPr>
          <w:color w:val="000000"/>
          <w:sz w:val="28"/>
          <w:szCs w:val="28"/>
        </w:rPr>
        <w:t>В соответствии с требованиями Градостроительного кодекса Российской Федерации содержание Генерального плана состоит из материалов по обоснованию и положений о территориальном планировании, в составе текстовых и графических материалов.</w:t>
      </w:r>
    </w:p>
    <w:p w:rsidR="00B14A61" w:rsidRPr="00906339" w:rsidRDefault="00B14A61" w:rsidP="00DD55C7">
      <w:pPr>
        <w:spacing w:line="360" w:lineRule="auto"/>
        <w:ind w:firstLine="709"/>
        <w:jc w:val="both"/>
        <w:rPr>
          <w:sz w:val="28"/>
          <w:szCs w:val="28"/>
        </w:rPr>
      </w:pPr>
      <w:r w:rsidRPr="00906339">
        <w:rPr>
          <w:sz w:val="28"/>
          <w:szCs w:val="28"/>
        </w:rPr>
        <w:t xml:space="preserve">Проект выполнен с использованием лицензионных программных продуктов </w:t>
      </w:r>
      <w:r w:rsidRPr="00906339">
        <w:rPr>
          <w:sz w:val="28"/>
          <w:szCs w:val="28"/>
          <w:lang w:val="en-US"/>
        </w:rPr>
        <w:t>MS</w:t>
      </w:r>
      <w:r w:rsidRPr="00906339">
        <w:rPr>
          <w:sz w:val="28"/>
          <w:szCs w:val="28"/>
        </w:rPr>
        <w:t xml:space="preserve"> </w:t>
      </w:r>
      <w:r w:rsidRPr="00906339">
        <w:rPr>
          <w:sz w:val="28"/>
          <w:szCs w:val="28"/>
          <w:lang w:val="en-US"/>
        </w:rPr>
        <w:t>Office</w:t>
      </w:r>
      <w:r w:rsidRPr="00906339">
        <w:rPr>
          <w:sz w:val="28"/>
          <w:szCs w:val="28"/>
        </w:rPr>
        <w:t xml:space="preserve">, </w:t>
      </w:r>
      <w:r w:rsidRPr="00906339">
        <w:rPr>
          <w:sz w:val="28"/>
          <w:szCs w:val="28"/>
          <w:lang w:val="en-US"/>
        </w:rPr>
        <w:t>MapInfo</w:t>
      </w:r>
      <w:r w:rsidRPr="00906339">
        <w:rPr>
          <w:sz w:val="28"/>
          <w:szCs w:val="28"/>
        </w:rPr>
        <w:t>.</w:t>
      </w:r>
    </w:p>
    <w:p w:rsidR="00B14A61" w:rsidRPr="00906339" w:rsidRDefault="00B14A61" w:rsidP="00DD55C7">
      <w:pPr>
        <w:spacing w:line="360" w:lineRule="auto"/>
        <w:ind w:firstLine="709"/>
        <w:jc w:val="both"/>
        <w:rPr>
          <w:sz w:val="28"/>
          <w:szCs w:val="28"/>
        </w:rPr>
      </w:pPr>
    </w:p>
    <w:p w:rsidR="00C300BE" w:rsidRPr="00906339" w:rsidRDefault="00FA6B7F" w:rsidP="00FE5C67">
      <w:pPr>
        <w:pStyle w:val="1"/>
        <w:numPr>
          <w:ilvl w:val="0"/>
          <w:numId w:val="5"/>
        </w:numPr>
        <w:spacing w:before="0" w:after="0" w:line="360" w:lineRule="auto"/>
        <w:jc w:val="both"/>
        <w:rPr>
          <w:rFonts w:ascii="Times New Roman" w:hAnsi="Times New Roman" w:cs="Times New Roman"/>
          <w:sz w:val="28"/>
          <w:szCs w:val="28"/>
        </w:rPr>
      </w:pPr>
      <w:r w:rsidRPr="00906339">
        <w:rPr>
          <w:rFonts w:ascii="Times New Roman" w:hAnsi="Times New Roman" w:cs="Times New Roman"/>
          <w:sz w:val="28"/>
          <w:szCs w:val="28"/>
        </w:rPr>
        <w:br w:type="page"/>
      </w:r>
      <w:r w:rsidR="00E12303" w:rsidRPr="00906339">
        <w:rPr>
          <w:rFonts w:ascii="Times New Roman" w:hAnsi="Times New Roman" w:cs="Times New Roman"/>
          <w:color w:val="000000"/>
          <w:sz w:val="28"/>
          <w:szCs w:val="28"/>
        </w:rPr>
        <w:lastRenderedPageBreak/>
        <w:t>СВЕДЕНИЯ ОБ УТВЕРЖДЕННЫХ ДОКУМЕНТАХ СТРАТЕГИЧЕСКОГО ПЛАНИРОВАНИЯ, УКАЗАННЫХ В </w:t>
      </w:r>
      <w:hyperlink r:id="rId11" w:anchor="dst3233" w:history="1">
        <w:r w:rsidR="00E12303" w:rsidRPr="00906339">
          <w:rPr>
            <w:rFonts w:ascii="Times New Roman" w:hAnsi="Times New Roman" w:cs="Times New Roman"/>
            <w:color w:val="000000"/>
            <w:sz w:val="28"/>
            <w:szCs w:val="28"/>
          </w:rPr>
          <w:t>ЧАСТИ 5.2 СТАТЬИ 9</w:t>
        </w:r>
      </w:hyperlink>
      <w:r w:rsidR="00E12303" w:rsidRPr="00906339">
        <w:rPr>
          <w:rFonts w:ascii="Times New Roman" w:hAnsi="Times New Roman" w:cs="Times New Roman"/>
          <w:color w:val="000000"/>
          <w:sz w:val="28"/>
          <w:szCs w:val="28"/>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C300BE" w:rsidRPr="00906339" w:rsidRDefault="00C300BE" w:rsidP="00C300BE">
      <w:pPr>
        <w:pStyle w:val="aff5"/>
        <w:rPr>
          <w:sz w:val="28"/>
          <w:szCs w:val="28"/>
          <w:lang w:val="ru-RU" w:eastAsia="ru-RU" w:bidi="ar-SA"/>
        </w:rPr>
      </w:pPr>
      <w:r w:rsidRPr="00906339">
        <w:rPr>
          <w:sz w:val="28"/>
          <w:szCs w:val="28"/>
          <w:lang w:val="ru-RU" w:eastAsia="ru-RU" w:bidi="ar-SA"/>
        </w:rPr>
        <w:t>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p w:rsidR="00C300BE" w:rsidRPr="00906339" w:rsidRDefault="00C300BE" w:rsidP="00C300BE">
      <w:pPr>
        <w:pStyle w:val="aff5"/>
        <w:ind w:left="720" w:firstLine="0"/>
        <w:jc w:val="right"/>
        <w:rPr>
          <w:b/>
          <w:i/>
          <w:sz w:val="28"/>
          <w:szCs w:val="28"/>
          <w:lang w:val="ru-RU"/>
        </w:rPr>
      </w:pPr>
      <w:r w:rsidRPr="00906339">
        <w:rPr>
          <w:b/>
          <w:i/>
          <w:sz w:val="28"/>
          <w:szCs w:val="28"/>
          <w:lang w:val="ru-RU"/>
        </w:rPr>
        <w:t>Таблица 1.1</w:t>
      </w:r>
    </w:p>
    <w:p w:rsidR="00C300BE" w:rsidRPr="00906339" w:rsidRDefault="00C300BE" w:rsidP="00C300BE">
      <w:pPr>
        <w:pStyle w:val="aff5"/>
        <w:ind w:left="720" w:firstLine="0"/>
        <w:jc w:val="right"/>
        <w:rPr>
          <w:b/>
          <w:i/>
          <w:sz w:val="28"/>
          <w:szCs w:val="28"/>
          <w:lang w:val="ru-RU"/>
        </w:rPr>
      </w:pPr>
      <w:r w:rsidRPr="00906339">
        <w:rPr>
          <w:b/>
          <w:i/>
          <w:sz w:val="28"/>
          <w:szCs w:val="28"/>
          <w:lang w:val="ru-RU"/>
        </w:rPr>
        <w:t>Перечень государственных и ведомственных целевых программ Калужской област</w:t>
      </w:r>
      <w:r w:rsidR="000C15C8" w:rsidRPr="00906339">
        <w:rPr>
          <w:b/>
          <w:i/>
          <w:sz w:val="28"/>
          <w:szCs w:val="28"/>
          <w:lang w:val="ru-RU"/>
        </w:rPr>
        <w:t xml:space="preserve">и </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250"/>
        <w:gridCol w:w="2773"/>
        <w:gridCol w:w="3049"/>
      </w:tblGrid>
      <w:tr w:rsidR="000C15C8" w:rsidRPr="00906339" w:rsidTr="00890120">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rsidR="000C15C8" w:rsidRPr="00906339" w:rsidRDefault="000C15C8" w:rsidP="00890120">
            <w:pPr>
              <w:jc w:val="center"/>
              <w:rPr>
                <w:b/>
                <w:i/>
                <w:sz w:val="20"/>
                <w:szCs w:val="20"/>
              </w:rPr>
            </w:pPr>
            <w:r w:rsidRPr="00906339">
              <w:rPr>
                <w:b/>
                <w:i/>
                <w:sz w:val="20"/>
                <w:szCs w:val="20"/>
              </w:rPr>
              <w:t>№ п/п</w:t>
            </w:r>
          </w:p>
        </w:tc>
        <w:tc>
          <w:tcPr>
            <w:tcW w:w="3250" w:type="dxa"/>
            <w:tcBorders>
              <w:top w:val="single" w:sz="12" w:space="0" w:color="auto"/>
              <w:left w:val="single" w:sz="12" w:space="0" w:color="auto"/>
              <w:bottom w:val="single" w:sz="12" w:space="0" w:color="auto"/>
              <w:right w:val="single" w:sz="12" w:space="0" w:color="auto"/>
            </w:tcBorders>
            <w:shd w:val="clear" w:color="auto" w:fill="D9D9D9"/>
            <w:hideMark/>
          </w:tcPr>
          <w:p w:rsidR="000C15C8" w:rsidRPr="00906339" w:rsidRDefault="000C15C8" w:rsidP="00890120">
            <w:pPr>
              <w:jc w:val="center"/>
              <w:rPr>
                <w:b/>
                <w:i/>
                <w:sz w:val="20"/>
                <w:szCs w:val="20"/>
              </w:rPr>
            </w:pPr>
            <w:r w:rsidRPr="00906339">
              <w:rPr>
                <w:b/>
                <w:i/>
                <w:sz w:val="20"/>
                <w:szCs w:val="20"/>
              </w:rPr>
              <w:t>Наименование государственной программы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D9D9D9"/>
            <w:hideMark/>
          </w:tcPr>
          <w:p w:rsidR="000C15C8" w:rsidRPr="00906339" w:rsidRDefault="000C15C8" w:rsidP="00890120">
            <w:pPr>
              <w:jc w:val="center"/>
              <w:rPr>
                <w:b/>
                <w:i/>
                <w:sz w:val="20"/>
                <w:szCs w:val="20"/>
              </w:rPr>
            </w:pPr>
            <w:r w:rsidRPr="00906339">
              <w:rPr>
                <w:b/>
                <w:i/>
                <w:sz w:val="20"/>
                <w:szCs w:val="20"/>
              </w:rPr>
              <w:t>Нормативно-правовой акт</w:t>
            </w:r>
          </w:p>
        </w:tc>
        <w:tc>
          <w:tcPr>
            <w:tcW w:w="3049" w:type="dxa"/>
            <w:tcBorders>
              <w:top w:val="single" w:sz="12" w:space="0" w:color="auto"/>
              <w:left w:val="single" w:sz="12" w:space="0" w:color="auto"/>
              <w:bottom w:val="single" w:sz="12" w:space="0" w:color="auto"/>
              <w:right w:val="single" w:sz="12" w:space="0" w:color="auto"/>
            </w:tcBorders>
            <w:shd w:val="clear" w:color="auto" w:fill="D9D9D9"/>
            <w:hideMark/>
          </w:tcPr>
          <w:p w:rsidR="000C15C8" w:rsidRPr="00906339" w:rsidRDefault="000C15C8" w:rsidP="00890120">
            <w:pPr>
              <w:jc w:val="center"/>
              <w:rPr>
                <w:b/>
                <w:i/>
                <w:sz w:val="20"/>
                <w:szCs w:val="20"/>
              </w:rPr>
            </w:pPr>
            <w:r w:rsidRPr="00906339">
              <w:rPr>
                <w:b/>
                <w:bCs/>
                <w:i/>
                <w:sz w:val="20"/>
                <w:szCs w:val="20"/>
              </w:rPr>
              <w:t>Государственный заказчик-координатор</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"Развитие здравоохранения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2019 г. N 44 (в ред. 13.03.2020 </w:t>
            </w:r>
            <w:hyperlink r:id="rId12" w:history="1">
              <w:r w:rsidRPr="00906339">
                <w:rPr>
                  <w:b/>
                  <w:i/>
                  <w:color w:val="0D0D0D"/>
                  <w:sz w:val="20"/>
                  <w:szCs w:val="20"/>
                </w:rPr>
                <w:t>N 188</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здравоохранения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"Социальная поддержка граждан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2019 г. N 46 (в ред. 10.08.2020 </w:t>
            </w:r>
            <w:hyperlink r:id="rId13" w:history="1">
              <w:r w:rsidRPr="00906339">
                <w:rPr>
                  <w:b/>
                  <w:i/>
                  <w:color w:val="0D0D0D"/>
                  <w:sz w:val="20"/>
                  <w:szCs w:val="20"/>
                </w:rPr>
                <w:t xml:space="preserve">N </w:t>
              </w:r>
            </w:hyperlink>
            <w:r w:rsidRPr="00906339">
              <w:rPr>
                <w:b/>
                <w:i/>
                <w:color w:val="0D0D0D"/>
                <w:sz w:val="20"/>
                <w:szCs w:val="20"/>
              </w:rPr>
              <w:t>612)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труда и социальной защиты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"Семья и дети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2019 г. N 51 (в ред. 28.07.2020 </w:t>
            </w:r>
            <w:hyperlink r:id="rId14" w:history="1">
              <w:r w:rsidRPr="00906339">
                <w:rPr>
                  <w:b/>
                  <w:i/>
                  <w:color w:val="0D0D0D"/>
                  <w:sz w:val="20"/>
                  <w:szCs w:val="20"/>
                </w:rPr>
                <w:t xml:space="preserve">N </w:t>
              </w:r>
            </w:hyperlink>
            <w:r w:rsidRPr="00906339">
              <w:rPr>
                <w:b/>
                <w:i/>
                <w:color w:val="0D0D0D"/>
                <w:sz w:val="20"/>
                <w:szCs w:val="20"/>
              </w:rPr>
              <w:t>575)</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 xml:space="preserve">Министерство труда и социальной защиты Калужской области </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"Развитие культуры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2019 г. N 49 (в ред. 25.09.2020 </w:t>
            </w:r>
            <w:hyperlink r:id="rId15" w:history="1">
              <w:r w:rsidRPr="00906339">
                <w:rPr>
                  <w:b/>
                  <w:i/>
                  <w:color w:val="0D0D0D"/>
                  <w:sz w:val="20"/>
                  <w:szCs w:val="20"/>
                </w:rPr>
                <w:t>N</w:t>
              </w:r>
            </w:hyperlink>
            <w:r w:rsidRPr="00906339">
              <w:rPr>
                <w:b/>
                <w:i/>
                <w:color w:val="0D0D0D"/>
                <w:sz w:val="20"/>
                <w:szCs w:val="20"/>
              </w:rPr>
              <w:t>744)</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культуры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"Развитие физической культуры и спорта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2019 г. N 53 (в ред. 24.09.2020 </w:t>
            </w:r>
            <w:hyperlink r:id="rId16" w:history="1">
              <w:r w:rsidRPr="00906339">
                <w:rPr>
                  <w:b/>
                  <w:i/>
                  <w:color w:val="0D0D0D"/>
                  <w:sz w:val="20"/>
                  <w:szCs w:val="20"/>
                </w:rPr>
                <w:t>N 743</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спорта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"Развитие рынка труда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2019 г. N 43 (в ред. 07.08.2020 </w:t>
            </w:r>
            <w:hyperlink r:id="rId17" w:history="1">
              <w:r w:rsidRPr="00906339">
                <w:rPr>
                  <w:b/>
                  <w:i/>
                  <w:color w:val="0D0D0D"/>
                  <w:sz w:val="20"/>
                  <w:szCs w:val="20"/>
                </w:rPr>
                <w:t>N 609</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 xml:space="preserve">Министерство труда и социальной защиты Калужской области </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"Доступная среда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30 декабря 2013 г. N 744 (в ред. 25.09.2020 </w:t>
            </w:r>
            <w:hyperlink r:id="rId18" w:history="1">
              <w:r w:rsidRPr="00906339">
                <w:rPr>
                  <w:b/>
                  <w:i/>
                  <w:color w:val="0D0D0D"/>
                  <w:sz w:val="20"/>
                  <w:szCs w:val="20"/>
                </w:rPr>
                <w:t>N 752</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труда и социальной защиты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lastRenderedPageBreak/>
              <w:t>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"Оказание содействия добровольному переселению в Калужскую область соотечественников, проживающих за рубежом"</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15 марта 2016 г. N 167 (в ред. 18.03.2020 № </w:t>
            </w:r>
            <w:r w:rsidRPr="00906339">
              <w:rPr>
                <w:b/>
                <w:bCs/>
                <w:i/>
                <w:iCs/>
                <w:color w:val="0D0D0D"/>
                <w:sz w:val="20"/>
                <w:szCs w:val="20"/>
              </w:rPr>
              <w:t>206</w:t>
            </w:r>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труда и социальной защиты Калужской области;</w:t>
            </w:r>
          </w:p>
          <w:p w:rsidR="000C15C8" w:rsidRPr="00906339" w:rsidRDefault="000C15C8" w:rsidP="00890120">
            <w:pPr>
              <w:rPr>
                <w:b/>
                <w:i/>
                <w:color w:val="0D0D0D"/>
                <w:sz w:val="20"/>
                <w:szCs w:val="20"/>
              </w:rPr>
            </w:pPr>
            <w:r w:rsidRPr="00906339">
              <w:rPr>
                <w:b/>
                <w:i/>
                <w:color w:val="0D0D0D"/>
                <w:sz w:val="20"/>
                <w:szCs w:val="20"/>
              </w:rPr>
              <w:t>министерство сельского хозяйства Калужской области;</w:t>
            </w:r>
          </w:p>
          <w:p w:rsidR="000C15C8" w:rsidRPr="00906339" w:rsidRDefault="000C15C8" w:rsidP="00890120">
            <w:pPr>
              <w:rPr>
                <w:b/>
                <w:i/>
                <w:color w:val="0D0D0D"/>
                <w:sz w:val="20"/>
                <w:szCs w:val="20"/>
              </w:rPr>
            </w:pPr>
            <w:r w:rsidRPr="00906339">
              <w:rPr>
                <w:b/>
                <w:i/>
                <w:color w:val="0D0D0D"/>
                <w:sz w:val="20"/>
                <w:szCs w:val="20"/>
              </w:rPr>
              <w:t>министерство образования и науки Калужской области;</w:t>
            </w:r>
          </w:p>
          <w:p w:rsidR="000C15C8" w:rsidRPr="00906339" w:rsidRDefault="000C15C8" w:rsidP="00890120">
            <w:pPr>
              <w:rPr>
                <w:b/>
                <w:i/>
                <w:color w:val="0D0D0D"/>
                <w:sz w:val="20"/>
                <w:szCs w:val="20"/>
              </w:rPr>
            </w:pPr>
            <w:r w:rsidRPr="00906339">
              <w:rPr>
                <w:b/>
                <w:i/>
                <w:color w:val="0D0D0D"/>
                <w:sz w:val="20"/>
                <w:szCs w:val="20"/>
              </w:rPr>
              <w:t>министерство культуры и туризма Калужской области;</w:t>
            </w:r>
          </w:p>
          <w:p w:rsidR="000C15C8" w:rsidRPr="00906339" w:rsidRDefault="000C15C8" w:rsidP="00890120">
            <w:pPr>
              <w:rPr>
                <w:b/>
                <w:i/>
                <w:color w:val="0D0D0D"/>
                <w:sz w:val="20"/>
                <w:szCs w:val="20"/>
              </w:rPr>
            </w:pPr>
            <w:r w:rsidRPr="00906339">
              <w:rPr>
                <w:b/>
                <w:i/>
                <w:color w:val="0D0D0D"/>
                <w:sz w:val="20"/>
                <w:szCs w:val="20"/>
              </w:rPr>
              <w:t>министерство здравоохранения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 г. N 52 (в ред. 25.09.2020 </w:t>
            </w:r>
            <w:hyperlink r:id="rId19" w:history="1">
              <w:r w:rsidRPr="00906339">
                <w:rPr>
                  <w:b/>
                  <w:i/>
                  <w:color w:val="0D0D0D"/>
                  <w:sz w:val="20"/>
                  <w:szCs w:val="20"/>
                </w:rPr>
                <w:t>N 761</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строительства и жилищно-коммунального хозяйства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"Охрана окружающей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12 февраля 2019 г. N 98 (в ред. 23.09.2020 </w:t>
            </w:r>
            <w:hyperlink r:id="rId20" w:history="1">
              <w:r w:rsidRPr="00906339">
                <w:rPr>
                  <w:b/>
                  <w:i/>
                  <w:color w:val="0D0D0D"/>
                  <w:sz w:val="20"/>
                  <w:szCs w:val="20"/>
                </w:rPr>
                <w:t>N 740</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природных ресурсов и экологии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"Поддержка развития российского казачества на территории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28 марта 2019 г. N 202 (в ред. 17.03.2020 </w:t>
            </w:r>
            <w:hyperlink r:id="rId21" w:history="1">
              <w:r w:rsidRPr="00906339">
                <w:rPr>
                  <w:b/>
                  <w:i/>
                  <w:color w:val="0D0D0D"/>
                  <w:sz w:val="20"/>
                  <w:szCs w:val="20"/>
                </w:rPr>
                <w:t>N 198</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внутренней политики и массовых коммуникаций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"Патриотическое воспитание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12 февраля 2019 г. N 95 (в ред. 13.03.2020 </w:t>
            </w:r>
            <w:hyperlink r:id="rId22" w:history="1">
              <w:r w:rsidRPr="00906339">
                <w:rPr>
                  <w:b/>
                  <w:i/>
                  <w:color w:val="0D0D0D"/>
                  <w:sz w:val="20"/>
                  <w:szCs w:val="20"/>
                </w:rPr>
                <w:t>N 185</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образования и науки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Государственная программа Калужской области "Формирование современной городской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ПОСТАНОВЛЕНИЕ от 31 января 2019 г. N 50 (в ред. 25.09.2020 </w:t>
            </w:r>
            <w:hyperlink r:id="rId23" w:history="1">
              <w:r w:rsidRPr="00906339">
                <w:rPr>
                  <w:b/>
                  <w:i/>
                  <w:color w:val="0D0D0D"/>
                  <w:sz w:val="20"/>
                  <w:szCs w:val="20"/>
                </w:rPr>
                <w:t>N 746</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строительства и жилищно-коммунального хозяйства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Ведомственная целевая программа «Создание 100 роботизированных молочных ферм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ПРИКАЗ от 9 марта 2017 г. N 58 (в ред. 04.04.2019 </w:t>
            </w:r>
            <w:hyperlink r:id="rId24" w:history="1">
              <w:r w:rsidRPr="00906339">
                <w:rPr>
                  <w:b/>
                  <w:i/>
                  <w:color w:val="0D0D0D"/>
                  <w:sz w:val="20"/>
                  <w:szCs w:val="20"/>
                </w:rPr>
                <w:t>N 81</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сельского хозяйства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Ведомственная целевая программа «Совершенствование системы управления общественными финансами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ПРИКАЗ от 18 января 2013 г. N 6 (в ред. 27.12.2016 </w:t>
            </w:r>
            <w:hyperlink r:id="rId25" w:history="1">
              <w:r w:rsidRPr="00906339">
                <w:rPr>
                  <w:b/>
                  <w:i/>
                  <w:color w:val="0D0D0D"/>
                  <w:sz w:val="20"/>
                  <w:szCs w:val="20"/>
                </w:rPr>
                <w:t>N 1</w:t>
              </w:r>
            </w:hyperlink>
            <w:r w:rsidRPr="00906339">
              <w:rPr>
                <w:b/>
                <w:i/>
                <w:color w:val="0D0D0D"/>
                <w:sz w:val="20"/>
                <w:szCs w:val="20"/>
              </w:rPr>
              <w:t>92)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финансов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Ведомственная целевая программа «Осуществление регионального государственного надзора за техническим состоянием самоходных машин и других видов техники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ПРИКАЗ от 27 декабря 2017 г. N 81</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Отдел регистрационно-экзаменационной работы инспекции гостехнадзора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Ведомственная целевая программа "Развитие государственной гражданской службы Калужской области (2017 - 2019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Распоряжение от 20 декабря 2016 г. N 132-ра (в ред. 31.10.2018 N 205-ра)</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Администрация Губернатора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lastRenderedPageBreak/>
              <w:t>18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00000"/>
                <w:sz w:val="20"/>
                <w:szCs w:val="20"/>
              </w:rPr>
            </w:pPr>
            <w:r w:rsidRPr="00906339">
              <w:rPr>
                <w:b/>
                <w:i/>
                <w:color w:val="000000"/>
                <w:sz w:val="20"/>
                <w:szCs w:val="20"/>
              </w:rPr>
              <w:t>Ведомственная целевая программа "О нормативных правовых актах органов</w:t>
            </w:r>
          </w:p>
          <w:p w:rsidR="000C15C8" w:rsidRPr="00906339" w:rsidRDefault="000C15C8" w:rsidP="00890120">
            <w:pPr>
              <w:rPr>
                <w:b/>
                <w:i/>
                <w:color w:val="000000"/>
                <w:sz w:val="20"/>
                <w:szCs w:val="20"/>
              </w:rPr>
            </w:pPr>
            <w:r w:rsidRPr="00906339">
              <w:rPr>
                <w:b/>
                <w:i/>
                <w:color w:val="000000"/>
                <w:sz w:val="20"/>
                <w:szCs w:val="20"/>
              </w:rPr>
              <w:t>государственной власти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00000"/>
                <w:sz w:val="20"/>
                <w:szCs w:val="20"/>
              </w:rPr>
            </w:pPr>
            <w:r w:rsidRPr="00906339">
              <w:rPr>
                <w:b/>
                <w:i/>
                <w:color w:val="000000"/>
                <w:sz w:val="20"/>
                <w:szCs w:val="20"/>
              </w:rPr>
              <w:t>ПОСТАНОВЛЕНИЕ от 15 января 2018 г. N 12 (в ред. 02.09.2020 N 360)</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00000"/>
                <w:sz w:val="20"/>
                <w:szCs w:val="20"/>
              </w:rPr>
            </w:pPr>
            <w:r w:rsidRPr="00906339">
              <w:rPr>
                <w:b/>
                <w:i/>
                <w:color w:val="000000"/>
                <w:sz w:val="20"/>
                <w:szCs w:val="20"/>
              </w:rPr>
              <w:t>Отдел организации противоэпизоотических мероприятий, ветеринарносанитарной экспертизы, лечебной и лабораторной работы</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19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00000"/>
                <w:sz w:val="20"/>
                <w:szCs w:val="20"/>
              </w:rPr>
            </w:pPr>
            <w:r w:rsidRPr="00906339">
              <w:rPr>
                <w:b/>
                <w:i/>
                <w:color w:val="000000"/>
                <w:sz w:val="20"/>
                <w:szCs w:val="20"/>
              </w:rPr>
              <w:t>Ведомственная целевая программа «Жизнь ради детей»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00000"/>
                <w:sz w:val="20"/>
                <w:szCs w:val="20"/>
              </w:rPr>
            </w:pPr>
            <w:r w:rsidRPr="00906339">
              <w:rPr>
                <w:b/>
                <w:i/>
                <w:color w:val="000000"/>
                <w:sz w:val="20"/>
                <w:szCs w:val="20"/>
              </w:rPr>
              <w:t>РАСПОРЯЖЕНИЕ от 12 ноября 2020 г. N 39-р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00000"/>
                <w:sz w:val="20"/>
                <w:szCs w:val="20"/>
              </w:rPr>
            </w:pPr>
            <w:r w:rsidRPr="00906339">
              <w:rPr>
                <w:b/>
                <w:i/>
                <w:color w:val="000000"/>
                <w:sz w:val="20"/>
                <w:szCs w:val="20"/>
              </w:rPr>
              <w:t>Аппарат Уполномоченного по правам ребенка в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20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00000"/>
                <w:sz w:val="20"/>
                <w:szCs w:val="20"/>
              </w:rPr>
            </w:pPr>
            <w:r w:rsidRPr="00906339">
              <w:rPr>
                <w:b/>
                <w:i/>
                <w:color w:val="000000"/>
                <w:sz w:val="20"/>
                <w:szCs w:val="20"/>
              </w:rPr>
              <w:t>Ведомственная целевая программа «Организационное обеспечение</w:t>
            </w:r>
          </w:p>
          <w:p w:rsidR="000C15C8" w:rsidRPr="00906339" w:rsidRDefault="000C15C8" w:rsidP="00890120">
            <w:pPr>
              <w:rPr>
                <w:b/>
                <w:i/>
                <w:color w:val="000000"/>
                <w:sz w:val="20"/>
                <w:szCs w:val="20"/>
              </w:rPr>
            </w:pPr>
            <w:r w:rsidRPr="00906339">
              <w:rPr>
                <w:b/>
                <w:i/>
                <w:color w:val="000000"/>
                <w:sz w:val="20"/>
                <w:szCs w:val="20"/>
              </w:rPr>
              <w:t>деятельности мировых судей</w:t>
            </w:r>
          </w:p>
          <w:p w:rsidR="000C15C8" w:rsidRPr="00906339" w:rsidRDefault="000C15C8" w:rsidP="00890120">
            <w:pPr>
              <w:rPr>
                <w:b/>
                <w:i/>
                <w:color w:val="000000"/>
                <w:sz w:val="20"/>
                <w:szCs w:val="20"/>
              </w:rPr>
            </w:pPr>
            <w:r w:rsidRPr="00906339">
              <w:rPr>
                <w:b/>
                <w:i/>
                <w:color w:val="000000"/>
                <w:sz w:val="20"/>
                <w:szCs w:val="20"/>
              </w:rPr>
              <w:t>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00000"/>
                <w:sz w:val="20"/>
                <w:szCs w:val="20"/>
              </w:rPr>
            </w:pPr>
            <w:r w:rsidRPr="00906339">
              <w:rPr>
                <w:b/>
                <w:i/>
                <w:color w:val="000000"/>
                <w:sz w:val="20"/>
                <w:szCs w:val="20"/>
              </w:rPr>
              <w:t xml:space="preserve">ПРИКАЗ от 2 августа 2019 г. N 132-п (в ред. 20.07.2020 </w:t>
            </w:r>
            <w:hyperlink r:id="rId26" w:history="1">
              <w:r w:rsidRPr="00906339">
                <w:rPr>
                  <w:b/>
                  <w:i/>
                  <w:color w:val="000000"/>
                  <w:sz w:val="20"/>
                  <w:szCs w:val="20"/>
                </w:rPr>
                <w:t xml:space="preserve">N </w:t>
              </w:r>
            </w:hyperlink>
            <w:r w:rsidRPr="00906339">
              <w:rPr>
                <w:b/>
                <w:i/>
                <w:color w:val="000000"/>
                <w:sz w:val="20"/>
                <w:szCs w:val="20"/>
              </w:rPr>
              <w:t>113-п)</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00000"/>
                <w:sz w:val="20"/>
                <w:szCs w:val="20"/>
              </w:rPr>
            </w:pPr>
            <w:r w:rsidRPr="00906339">
              <w:rPr>
                <w:b/>
                <w:i/>
                <w:color w:val="000000"/>
                <w:sz w:val="20"/>
                <w:szCs w:val="20"/>
              </w:rPr>
              <w:t>Служба по организационному обеспечению деятельности мировых судей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21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Ведомственная целевая программа "Информационная и внутренняя политика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ПРИКАЗ от 6 августа 2018 г. N 58-од (в ред. 13.10.2020 </w:t>
            </w:r>
            <w:hyperlink r:id="rId27" w:history="1">
              <w:r w:rsidRPr="00906339">
                <w:rPr>
                  <w:b/>
                  <w:i/>
                  <w:color w:val="0D0D0D"/>
                  <w:sz w:val="20"/>
                  <w:szCs w:val="20"/>
                </w:rPr>
                <w:t>N 95-од</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внутренней политики и массовых коммуникаций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22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Ведомственная целевая программа «Защита прав предпринимателей»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00000"/>
                <w:sz w:val="20"/>
                <w:szCs w:val="20"/>
              </w:rPr>
            </w:pPr>
            <w:r w:rsidRPr="00906339">
              <w:rPr>
                <w:b/>
                <w:i/>
                <w:color w:val="000000"/>
                <w:sz w:val="20"/>
                <w:szCs w:val="20"/>
              </w:rPr>
              <w:t xml:space="preserve">Распоряжение от 21 декабря 2017 г. N 6-р (в ред. от 27.12.2018 г. от </w:t>
            </w:r>
            <w:r w:rsidRPr="00906339">
              <w:rPr>
                <w:b/>
                <w:i/>
                <w:color w:val="000000"/>
                <w:sz w:val="20"/>
                <w:szCs w:val="20"/>
                <w:lang w:val="en-US"/>
              </w:rPr>
              <w:t>N</w:t>
            </w:r>
            <w:r w:rsidRPr="00906339">
              <w:rPr>
                <w:b/>
                <w:i/>
                <w:color w:val="000000"/>
                <w:sz w:val="20"/>
                <w:szCs w:val="20"/>
              </w:rPr>
              <w:t xml:space="preserve"> 13-р)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Аппарат уполномоченного по защите прав предпринимателе в Калужской области</w:t>
            </w:r>
          </w:p>
        </w:tc>
      </w:tr>
      <w:tr w:rsidR="000C15C8" w:rsidRPr="00906339" w:rsidTr="00890120">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jc w:val="center"/>
              <w:rPr>
                <w:b/>
                <w:i/>
                <w:sz w:val="20"/>
                <w:szCs w:val="20"/>
              </w:rPr>
            </w:pPr>
            <w:r w:rsidRPr="00906339">
              <w:rPr>
                <w:b/>
                <w:i/>
                <w:sz w:val="20"/>
                <w:szCs w:val="20"/>
              </w:rPr>
              <w:t xml:space="preserve">23 </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rsidR="000C15C8" w:rsidRPr="00906339" w:rsidRDefault="000C15C8" w:rsidP="00890120">
            <w:pPr>
              <w:rPr>
                <w:b/>
                <w:i/>
                <w:color w:val="0D0D0D"/>
                <w:sz w:val="20"/>
                <w:szCs w:val="20"/>
              </w:rPr>
            </w:pPr>
            <w:r w:rsidRPr="00906339">
              <w:rPr>
                <w:b/>
                <w:i/>
                <w:color w:val="0D0D0D"/>
                <w:sz w:val="20"/>
                <w:szCs w:val="20"/>
              </w:rPr>
              <w:t>Ведомственная целевая программа "Развитие потребительской кооперации в</w:t>
            </w:r>
          </w:p>
          <w:p w:rsidR="000C15C8" w:rsidRPr="00906339" w:rsidRDefault="000C15C8" w:rsidP="00890120">
            <w:pPr>
              <w:rPr>
                <w:b/>
                <w:i/>
                <w:color w:val="0D0D0D"/>
                <w:sz w:val="20"/>
                <w:szCs w:val="20"/>
              </w:rPr>
            </w:pPr>
            <w:r w:rsidRPr="00906339">
              <w:rPr>
                <w:b/>
                <w:i/>
                <w:color w:val="0D0D0D"/>
                <w:sz w:val="20"/>
                <w:szCs w:val="20"/>
              </w:rPr>
              <w:t>Калужской области" на 2018 - 2020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rsidR="000C15C8" w:rsidRPr="00906339" w:rsidRDefault="000C15C8" w:rsidP="00890120">
            <w:pPr>
              <w:rPr>
                <w:b/>
                <w:i/>
                <w:color w:val="0D0D0D"/>
                <w:sz w:val="20"/>
                <w:szCs w:val="20"/>
              </w:rPr>
            </w:pPr>
            <w:r w:rsidRPr="00906339">
              <w:rPr>
                <w:b/>
                <w:i/>
                <w:color w:val="0D0D0D"/>
                <w:sz w:val="20"/>
                <w:szCs w:val="20"/>
              </w:rPr>
              <w:t xml:space="preserve">ПРИКАЗ от 5 декабря 2017 г. N 415 (в ред. 06.02.2020 </w:t>
            </w:r>
            <w:hyperlink r:id="rId28" w:history="1">
              <w:r w:rsidRPr="00906339">
                <w:rPr>
                  <w:b/>
                  <w:i/>
                  <w:color w:val="0D0D0D"/>
                  <w:sz w:val="20"/>
                  <w:szCs w:val="20"/>
                </w:rPr>
                <w:t>N 22</w:t>
              </w:r>
            </w:hyperlink>
            <w:r w:rsidRPr="00906339">
              <w:rPr>
                <w:b/>
                <w:i/>
                <w:color w:val="0D0D0D"/>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rsidR="000C15C8" w:rsidRPr="00906339" w:rsidRDefault="000C15C8" w:rsidP="00890120">
            <w:pPr>
              <w:rPr>
                <w:b/>
                <w:i/>
                <w:color w:val="0D0D0D"/>
                <w:sz w:val="20"/>
                <w:szCs w:val="20"/>
              </w:rPr>
            </w:pPr>
            <w:r w:rsidRPr="00906339">
              <w:rPr>
                <w:b/>
                <w:i/>
                <w:color w:val="0D0D0D"/>
                <w:sz w:val="20"/>
                <w:szCs w:val="20"/>
              </w:rPr>
              <w:t>Министерство сельского хозяйства Калужской области</w:t>
            </w:r>
          </w:p>
        </w:tc>
      </w:tr>
    </w:tbl>
    <w:p w:rsidR="000C15C8" w:rsidRPr="00906339" w:rsidRDefault="000C15C8" w:rsidP="00C300BE">
      <w:pPr>
        <w:pStyle w:val="aff5"/>
        <w:keepNext/>
        <w:spacing w:before="120"/>
        <w:ind w:left="720" w:firstLine="0"/>
        <w:jc w:val="right"/>
        <w:rPr>
          <w:b/>
          <w:i/>
          <w:sz w:val="28"/>
          <w:szCs w:val="28"/>
          <w:lang w:val="ru-RU"/>
        </w:rPr>
      </w:pPr>
    </w:p>
    <w:p w:rsidR="00E12303" w:rsidRPr="00906339" w:rsidRDefault="00E12303" w:rsidP="00E12303">
      <w:pPr>
        <w:pStyle w:val="aff5"/>
        <w:ind w:firstLine="0"/>
        <w:jc w:val="right"/>
        <w:rPr>
          <w:b/>
          <w:i/>
          <w:sz w:val="28"/>
          <w:szCs w:val="28"/>
          <w:lang w:val="ru-RU"/>
        </w:rPr>
      </w:pPr>
      <w:r w:rsidRPr="00906339">
        <w:rPr>
          <w:b/>
          <w:i/>
          <w:sz w:val="28"/>
          <w:szCs w:val="28"/>
          <w:lang w:val="ru-RU"/>
        </w:rPr>
        <w:t>Перечень госпрограмм Российской Федерации предусмотренных к финансированию из государственного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2337"/>
        <w:gridCol w:w="2694"/>
        <w:gridCol w:w="4041"/>
      </w:tblGrid>
      <w:tr w:rsidR="00E12303" w:rsidRPr="00906339" w:rsidTr="00A139F3">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rsidR="00E12303" w:rsidRPr="00906339" w:rsidRDefault="00E12303" w:rsidP="00A139F3">
            <w:pPr>
              <w:jc w:val="center"/>
              <w:rPr>
                <w:b/>
                <w:i/>
                <w:sz w:val="20"/>
                <w:szCs w:val="20"/>
              </w:rPr>
            </w:pPr>
            <w:r w:rsidRPr="00906339">
              <w:rPr>
                <w:b/>
                <w:i/>
                <w:sz w:val="20"/>
                <w:szCs w:val="20"/>
              </w:rPr>
              <w:t>№ п/п</w:t>
            </w:r>
          </w:p>
        </w:tc>
        <w:tc>
          <w:tcPr>
            <w:tcW w:w="2337" w:type="dxa"/>
            <w:tcBorders>
              <w:top w:val="single" w:sz="12" w:space="0" w:color="auto"/>
              <w:left w:val="single" w:sz="12" w:space="0" w:color="auto"/>
              <w:bottom w:val="single" w:sz="12" w:space="0" w:color="auto"/>
              <w:right w:val="single" w:sz="12" w:space="0" w:color="auto"/>
            </w:tcBorders>
            <w:shd w:val="clear" w:color="auto" w:fill="D9D9D9"/>
            <w:hideMark/>
          </w:tcPr>
          <w:p w:rsidR="00E12303" w:rsidRPr="00906339" w:rsidRDefault="00E12303" w:rsidP="00A139F3">
            <w:pPr>
              <w:jc w:val="center"/>
              <w:rPr>
                <w:b/>
                <w:i/>
                <w:sz w:val="20"/>
                <w:szCs w:val="20"/>
              </w:rPr>
            </w:pPr>
            <w:r w:rsidRPr="00906339">
              <w:rPr>
                <w:b/>
                <w:i/>
                <w:sz w:val="20"/>
                <w:szCs w:val="20"/>
              </w:rPr>
              <w:t>Наименование государственной программы Калужской области</w:t>
            </w:r>
          </w:p>
        </w:tc>
        <w:tc>
          <w:tcPr>
            <w:tcW w:w="2694" w:type="dxa"/>
            <w:tcBorders>
              <w:top w:val="single" w:sz="12" w:space="0" w:color="auto"/>
              <w:left w:val="single" w:sz="12" w:space="0" w:color="auto"/>
              <w:bottom w:val="single" w:sz="12" w:space="0" w:color="auto"/>
              <w:right w:val="single" w:sz="12" w:space="0" w:color="auto"/>
            </w:tcBorders>
            <w:shd w:val="clear" w:color="auto" w:fill="D9D9D9"/>
            <w:hideMark/>
          </w:tcPr>
          <w:p w:rsidR="00E12303" w:rsidRPr="00906339" w:rsidRDefault="00E12303" w:rsidP="00A139F3">
            <w:pPr>
              <w:jc w:val="center"/>
              <w:rPr>
                <w:b/>
                <w:i/>
                <w:sz w:val="20"/>
                <w:szCs w:val="20"/>
              </w:rPr>
            </w:pPr>
            <w:r w:rsidRPr="00906339">
              <w:rPr>
                <w:b/>
                <w:i/>
                <w:sz w:val="20"/>
                <w:szCs w:val="20"/>
              </w:rPr>
              <w:t>Нормативно-правовой акт</w:t>
            </w:r>
          </w:p>
        </w:tc>
        <w:tc>
          <w:tcPr>
            <w:tcW w:w="4041" w:type="dxa"/>
            <w:tcBorders>
              <w:top w:val="single" w:sz="12" w:space="0" w:color="auto"/>
              <w:left w:val="single" w:sz="12" w:space="0" w:color="auto"/>
              <w:bottom w:val="single" w:sz="12" w:space="0" w:color="auto"/>
              <w:right w:val="single" w:sz="12" w:space="0" w:color="auto"/>
            </w:tcBorders>
            <w:shd w:val="clear" w:color="auto" w:fill="D9D9D9"/>
            <w:hideMark/>
          </w:tcPr>
          <w:p w:rsidR="00E12303" w:rsidRPr="00906339" w:rsidRDefault="00E12303" w:rsidP="00A139F3">
            <w:pPr>
              <w:jc w:val="center"/>
              <w:rPr>
                <w:b/>
                <w:i/>
                <w:sz w:val="20"/>
                <w:szCs w:val="20"/>
              </w:rPr>
            </w:pPr>
            <w:r w:rsidRPr="00906339">
              <w:rPr>
                <w:b/>
                <w:bCs/>
                <w:i/>
                <w:sz w:val="20"/>
                <w:szCs w:val="20"/>
              </w:rPr>
              <w:t>Государственный заказчик-координатор</w:t>
            </w:r>
          </w:p>
        </w:tc>
      </w:tr>
      <w:tr w:rsidR="00E12303" w:rsidRPr="00906339" w:rsidTr="00A139F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rPr>
                <w:b/>
                <w:i/>
                <w:color w:val="000000"/>
              </w:rPr>
            </w:pPr>
            <w:r w:rsidRPr="00906339">
              <w:rPr>
                <w:b/>
                <w:i/>
                <w:color w:val="000000"/>
              </w:rPr>
              <w:t>1</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pPr>
            <w:r w:rsidRPr="00906339">
              <w:t>Развитие физической культуры и массового спорта</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rsidR="00E12303" w:rsidRPr="00906339" w:rsidRDefault="00E12303" w:rsidP="00A139F3">
            <w:pPr>
              <w:jc w:val="center"/>
              <w:rPr>
                <w:b/>
                <w:i/>
                <w:color w:val="000000"/>
              </w:rPr>
            </w:pPr>
            <w:r w:rsidRPr="00906339">
              <w:rPr>
                <w:color w:val="000000"/>
                <w:shd w:val="clear" w:color="auto" w:fill="FFFFFF"/>
              </w:rPr>
              <w:t>Постановление Правительства Российской Федерации от 15.04.2014 № 302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2303" w:rsidRPr="00906339" w:rsidRDefault="00E12303" w:rsidP="00A139F3">
            <w:pPr>
              <w:jc w:val="center"/>
              <w:rPr>
                <w:color w:val="000000"/>
                <w:lang w:eastAsia="en-US"/>
              </w:rPr>
            </w:pPr>
            <w:r w:rsidRPr="00906339">
              <w:rPr>
                <w:color w:val="000000"/>
              </w:rPr>
              <w:t>Министерство спорта Российской Федерации; Министерство связи и массовых коммуникаций Российской Федерации</w:t>
            </w:r>
          </w:p>
        </w:tc>
      </w:tr>
      <w:tr w:rsidR="00E12303" w:rsidRPr="00906339" w:rsidTr="00A139F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rPr>
                <w:b/>
                <w:i/>
                <w:color w:val="000000"/>
              </w:rPr>
            </w:pPr>
            <w:r w:rsidRPr="00906339">
              <w:rPr>
                <w:b/>
                <w:i/>
                <w:color w:val="000000"/>
              </w:rPr>
              <w:lastRenderedPageBreak/>
              <w:t>2</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pPr>
            <w:r w:rsidRPr="00906339">
              <w:t>Обеспечение мер социальной поддержки отдельных категорий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rsidR="00E12303" w:rsidRPr="00906339" w:rsidRDefault="00E12303" w:rsidP="00A139F3">
            <w:pPr>
              <w:jc w:val="center"/>
              <w:rPr>
                <w:b/>
                <w:i/>
                <w:color w:val="000000"/>
              </w:rPr>
            </w:pPr>
            <w:r w:rsidRPr="00906339">
              <w:rPr>
                <w:color w:val="000000"/>
                <w:shd w:val="clear" w:color="auto" w:fill="FFFFFF"/>
              </w:rPr>
              <w:t>Постановление Правительства Российской Федерации от 16.03.2020 № 292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2303" w:rsidRPr="00906339" w:rsidRDefault="00E12303" w:rsidP="00A139F3">
            <w:pPr>
              <w:jc w:val="center"/>
              <w:rPr>
                <w:b/>
                <w:i/>
                <w:color w:val="000000"/>
              </w:rPr>
            </w:pPr>
            <w:r w:rsidRPr="00906339">
              <w:rPr>
                <w:color w:val="000000"/>
                <w:shd w:val="clear" w:color="auto" w:fill="FBFBFC"/>
              </w:rPr>
              <w:t>Министерство финансов Российской Федерации; Федеральная служба безопасности Российской Федерации; Федеральная таможенная служба;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исполнения наказаний; Государственная фельдъегерская служба Российской Федерации; Федеральное казначейство; Следственный комитет Российской Федерации; Генеральная прокуратура Российской Федерации; Федеральная служба по труду и занятости; Федеральная служба охраны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Российской Федерации по контролю за оборотом наркотиков; Служба внешней разведки Российской Федерации; Фонд социального страхования Российской Федерации; Пенсионный фонд Российской Федерации; Федеральная миграционная служба</w:t>
            </w:r>
          </w:p>
        </w:tc>
      </w:tr>
      <w:tr w:rsidR="00E12303" w:rsidRPr="00906339" w:rsidTr="00A139F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rPr>
                <w:b/>
                <w:i/>
                <w:color w:val="000000"/>
              </w:rPr>
            </w:pPr>
            <w:r w:rsidRPr="00906339">
              <w:rPr>
                <w:b/>
                <w:i/>
                <w:color w:val="000000"/>
              </w:rPr>
              <w:t>3</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pPr>
            <w:r w:rsidRPr="00906339">
              <w:t>Регулирование качества окружающей среды</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rsidR="00E12303" w:rsidRPr="00906339" w:rsidRDefault="00E12303" w:rsidP="00A139F3">
            <w:pPr>
              <w:jc w:val="center"/>
              <w:rPr>
                <w:b/>
                <w:i/>
                <w:color w:val="000000"/>
              </w:rPr>
            </w:pPr>
            <w:r w:rsidRPr="00906339">
              <w:rPr>
                <w:color w:val="000000"/>
                <w:shd w:val="clear" w:color="auto" w:fill="FFFFFF"/>
              </w:rPr>
              <w:t>Постановление Правительства Российской Федерации от 30.03.2018 № 379</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2303" w:rsidRPr="00906339" w:rsidRDefault="00E12303" w:rsidP="00A139F3">
            <w:pPr>
              <w:jc w:val="center"/>
              <w:rPr>
                <w:b/>
                <w:i/>
                <w:color w:val="000000"/>
              </w:rPr>
            </w:pPr>
            <w:r w:rsidRPr="00906339">
              <w:rPr>
                <w:color w:val="000000"/>
                <w:shd w:val="clear" w:color="auto" w:fill="FFFFFF"/>
              </w:rPr>
              <w:t>Министерство природных ресурсов и экологии Российской Федерации</w:t>
            </w:r>
          </w:p>
        </w:tc>
      </w:tr>
      <w:tr w:rsidR="00E12303" w:rsidRPr="00906339" w:rsidTr="00A139F3">
        <w:trPr>
          <w:cantSplit/>
          <w:trHeight w:val="1428"/>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rPr>
                <w:b/>
                <w:i/>
                <w:color w:val="000000"/>
              </w:rPr>
            </w:pPr>
            <w:r w:rsidRPr="00906339">
              <w:rPr>
                <w:b/>
                <w:i/>
                <w:color w:val="000000"/>
              </w:rPr>
              <w:t>4</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pPr>
            <w:r w:rsidRPr="00906339">
              <w:t>Активная политика занятости населения и социальная поддержка безработных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rsidR="00E12303" w:rsidRPr="00906339" w:rsidRDefault="00E12303" w:rsidP="00A139F3">
            <w:pPr>
              <w:jc w:val="center"/>
              <w:rPr>
                <w:b/>
                <w:i/>
                <w:color w:val="000000"/>
              </w:rPr>
            </w:pPr>
            <w:r w:rsidRPr="00906339">
              <w:rPr>
                <w:color w:val="000000"/>
                <w:shd w:val="clear" w:color="auto" w:fill="FFFFFF"/>
              </w:rPr>
              <w:t>Постановление Правительства Российской Федерации от 30.03.2020 № 370</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2303" w:rsidRPr="00906339" w:rsidRDefault="00E12303" w:rsidP="00A139F3">
            <w:pPr>
              <w:jc w:val="center"/>
              <w:rPr>
                <w:b/>
                <w:i/>
                <w:color w:val="000000"/>
              </w:rPr>
            </w:pPr>
            <w:r w:rsidRPr="00906339">
              <w:rPr>
                <w:color w:val="000000"/>
                <w:shd w:val="clear" w:color="auto" w:fill="FBFBFC"/>
              </w:rPr>
              <w:t>Министерство труда и социальной защиты Российской Федерации</w:t>
            </w:r>
          </w:p>
        </w:tc>
      </w:tr>
      <w:tr w:rsidR="00E12303" w:rsidRPr="00906339" w:rsidTr="00A139F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rPr>
                <w:b/>
                <w:i/>
                <w:color w:val="000000"/>
              </w:rPr>
            </w:pPr>
            <w:r w:rsidRPr="00906339">
              <w:rPr>
                <w:b/>
                <w:i/>
                <w:color w:val="000000"/>
              </w:rPr>
              <w:t>5</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rsidR="00E12303" w:rsidRPr="00906339" w:rsidRDefault="00E12303" w:rsidP="00A139F3">
            <w:pPr>
              <w:jc w:val="center"/>
              <w:rPr>
                <w:b/>
                <w:i/>
                <w:color w:val="000000"/>
              </w:rPr>
            </w:pPr>
            <w:hyperlink r:id="rId29" w:history="1">
              <w:r w:rsidRPr="00906339">
                <w:rPr>
                  <w:rStyle w:val="afc"/>
                  <w:color w:val="000000"/>
                  <w:shd w:val="clear" w:color="auto" w:fill="FFFFFF"/>
                </w:rPr>
                <w:t>Развитие среднего профессионального и дополнительного профессионального образования</w:t>
              </w:r>
            </w:hyperlink>
          </w:p>
        </w:tc>
        <w:tc>
          <w:tcPr>
            <w:tcW w:w="2694" w:type="dxa"/>
            <w:tcBorders>
              <w:top w:val="single" w:sz="12" w:space="0" w:color="auto"/>
              <w:left w:val="single" w:sz="12" w:space="0" w:color="auto"/>
              <w:bottom w:val="single" w:sz="12" w:space="0" w:color="auto"/>
              <w:right w:val="single" w:sz="12" w:space="0" w:color="auto"/>
            </w:tcBorders>
            <w:shd w:val="clear" w:color="auto" w:fill="FFFFFF"/>
          </w:tcPr>
          <w:p w:rsidR="00E12303" w:rsidRPr="00906339" w:rsidRDefault="00E12303" w:rsidP="00A139F3">
            <w:pPr>
              <w:jc w:val="center"/>
              <w:rPr>
                <w:b/>
                <w:i/>
                <w:color w:val="000000"/>
              </w:rPr>
            </w:pPr>
            <w:r w:rsidRPr="00906339">
              <w:rPr>
                <w:color w:val="000000"/>
                <w:shd w:val="clear" w:color="auto" w:fill="FFFFFF"/>
              </w:rPr>
              <w:t>Постановление Правительства Российской Федерации от 31.03.2017 № 376</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rsidR="00E12303" w:rsidRPr="00906339" w:rsidRDefault="00E12303" w:rsidP="00A139F3">
            <w:pPr>
              <w:jc w:val="center"/>
              <w:rPr>
                <w:b/>
                <w:i/>
                <w:color w:val="000000"/>
              </w:rPr>
            </w:pPr>
            <w:r w:rsidRPr="00906339">
              <w:rPr>
                <w:color w:val="000000"/>
                <w:shd w:val="clear" w:color="auto" w:fill="FFFFFF"/>
              </w:rPr>
              <w:t>Министерство просвещения Российской Федерации</w:t>
            </w:r>
          </w:p>
        </w:tc>
      </w:tr>
    </w:tbl>
    <w:p w:rsidR="00E12303" w:rsidRPr="00906339" w:rsidRDefault="00E12303" w:rsidP="00E12303">
      <w:pPr>
        <w:rPr>
          <w:color w:val="000000"/>
        </w:rPr>
      </w:pPr>
    </w:p>
    <w:p w:rsidR="00C300BE" w:rsidRPr="00906339" w:rsidRDefault="00C300BE" w:rsidP="00C300BE">
      <w:pPr>
        <w:keepNext/>
        <w:keepLines/>
        <w:suppressAutoHyphens/>
        <w:spacing w:before="480" w:after="240"/>
        <w:jc w:val="center"/>
        <w:outlineLvl w:val="0"/>
        <w:rPr>
          <w:b/>
          <w:bCs/>
          <w:caps/>
          <w:sz w:val="28"/>
          <w:szCs w:val="28"/>
        </w:rPr>
      </w:pPr>
      <w:r w:rsidRPr="00906339">
        <w:rPr>
          <w:b/>
          <w:bCs/>
          <w:caps/>
          <w:sz w:val="28"/>
          <w:szCs w:val="28"/>
        </w:rPr>
        <w:lastRenderedPageBreak/>
        <w:t>2. Обоснование выбранного варианта размещения объектов местного значения поселения</w:t>
      </w:r>
    </w:p>
    <w:p w:rsidR="00C300BE" w:rsidRPr="00906339" w:rsidRDefault="00C300BE" w:rsidP="00C300BE">
      <w:pPr>
        <w:keepNext/>
        <w:spacing w:before="240" w:after="240"/>
        <w:jc w:val="center"/>
        <w:outlineLvl w:val="1"/>
        <w:rPr>
          <w:b/>
          <w:bCs/>
          <w:i/>
          <w:iCs/>
          <w:sz w:val="28"/>
          <w:szCs w:val="28"/>
        </w:rPr>
      </w:pPr>
      <w:bookmarkStart w:id="6" w:name="_Toc2848790"/>
      <w:r w:rsidRPr="00906339">
        <w:rPr>
          <w:b/>
          <w:bCs/>
          <w:i/>
          <w:iCs/>
          <w:sz w:val="28"/>
          <w:szCs w:val="28"/>
        </w:rPr>
        <w:t xml:space="preserve">2.1. </w:t>
      </w:r>
      <w:r w:rsidRPr="00906339">
        <w:rPr>
          <w:b/>
          <w:bCs/>
          <w:sz w:val="28"/>
          <w:szCs w:val="28"/>
        </w:rPr>
        <w:t>Анализ использования территорий поселения</w:t>
      </w:r>
      <w:bookmarkEnd w:id="6"/>
    </w:p>
    <w:p w:rsidR="00C300BE" w:rsidRPr="00906339" w:rsidRDefault="00C300BE" w:rsidP="00C300BE">
      <w:pPr>
        <w:keepNext/>
        <w:suppressAutoHyphens/>
        <w:spacing w:before="240" w:after="240"/>
        <w:jc w:val="center"/>
        <w:outlineLvl w:val="2"/>
        <w:rPr>
          <w:b/>
          <w:iCs/>
          <w:color w:val="000000"/>
          <w:sz w:val="28"/>
          <w:szCs w:val="28"/>
        </w:rPr>
      </w:pPr>
      <w:bookmarkStart w:id="7" w:name="_Toc2848791"/>
      <w:r w:rsidRPr="00906339">
        <w:rPr>
          <w:b/>
          <w:iCs/>
          <w:sz w:val="28"/>
          <w:szCs w:val="28"/>
        </w:rPr>
        <w:t xml:space="preserve">2.1.1. </w:t>
      </w:r>
      <w:r w:rsidRPr="00906339">
        <w:rPr>
          <w:b/>
          <w:iCs/>
          <w:color w:val="000000"/>
          <w:sz w:val="28"/>
          <w:szCs w:val="28"/>
        </w:rPr>
        <w:t>Положение сельского поселения «Деревня Лавровск» в системе расселения муниципального района «Козельский район» Калужской области</w:t>
      </w:r>
      <w:bookmarkEnd w:id="7"/>
    </w:p>
    <w:p w:rsidR="00C300BE" w:rsidRPr="00906339" w:rsidRDefault="00C300BE" w:rsidP="00C300BE">
      <w:pPr>
        <w:pStyle w:val="afd"/>
        <w:spacing w:line="360" w:lineRule="auto"/>
      </w:pPr>
      <w:r w:rsidRPr="00906339">
        <w:rPr>
          <w:b/>
        </w:rPr>
        <w:t>Сельское поселение «Деревня Лавровск»</w:t>
      </w:r>
      <w:r w:rsidRPr="00906339">
        <w:t xml:space="preserve"> располагается на западе Козельского района Калужской области и граничит: </w:t>
      </w:r>
    </w:p>
    <w:p w:rsidR="00C300BE" w:rsidRPr="00906339" w:rsidRDefault="00C300BE" w:rsidP="0046176C">
      <w:pPr>
        <w:pStyle w:val="afd"/>
        <w:numPr>
          <w:ilvl w:val="0"/>
          <w:numId w:val="2"/>
        </w:numPr>
        <w:spacing w:line="360" w:lineRule="auto"/>
        <w:ind w:left="0" w:firstLine="709"/>
      </w:pPr>
      <w:r w:rsidRPr="00906339">
        <w:t>На севере с СП «Село Покровск»;</w:t>
      </w:r>
    </w:p>
    <w:p w:rsidR="00C300BE" w:rsidRPr="00906339" w:rsidRDefault="00C300BE" w:rsidP="0046176C">
      <w:pPr>
        <w:pStyle w:val="afd"/>
        <w:numPr>
          <w:ilvl w:val="0"/>
          <w:numId w:val="2"/>
        </w:numPr>
        <w:spacing w:line="360" w:lineRule="auto"/>
        <w:ind w:left="0" w:firstLine="709"/>
      </w:pPr>
      <w:r w:rsidRPr="00906339">
        <w:t>На северо-востоке с СП «Село Попелево» и СП «Село Нижние Прыски»;</w:t>
      </w:r>
    </w:p>
    <w:p w:rsidR="00C300BE" w:rsidRPr="00906339" w:rsidRDefault="00C300BE" w:rsidP="0046176C">
      <w:pPr>
        <w:pStyle w:val="afd"/>
        <w:numPr>
          <w:ilvl w:val="0"/>
          <w:numId w:val="2"/>
        </w:numPr>
        <w:spacing w:line="360" w:lineRule="auto"/>
        <w:ind w:left="0" w:firstLine="709"/>
      </w:pPr>
      <w:r w:rsidRPr="00906339">
        <w:t>На востоке с ГП «Город Козельск»;</w:t>
      </w:r>
    </w:p>
    <w:p w:rsidR="00C300BE" w:rsidRPr="00906339" w:rsidRDefault="00C300BE" w:rsidP="0046176C">
      <w:pPr>
        <w:pStyle w:val="afd"/>
        <w:numPr>
          <w:ilvl w:val="0"/>
          <w:numId w:val="2"/>
        </w:numPr>
        <w:spacing w:line="360" w:lineRule="auto"/>
        <w:ind w:left="0" w:firstLine="709"/>
      </w:pPr>
      <w:r w:rsidRPr="00906339">
        <w:t>На юге с СП «Деревня Дешовки»;</w:t>
      </w:r>
    </w:p>
    <w:p w:rsidR="00C300BE" w:rsidRPr="00906339" w:rsidRDefault="00C300BE" w:rsidP="0046176C">
      <w:pPr>
        <w:pStyle w:val="afd"/>
        <w:numPr>
          <w:ilvl w:val="0"/>
          <w:numId w:val="2"/>
        </w:numPr>
        <w:spacing w:line="360" w:lineRule="auto"/>
        <w:ind w:left="0" w:firstLine="709"/>
      </w:pPr>
      <w:r w:rsidRPr="00906339">
        <w:t>На западе с Сухиничским районом.</w:t>
      </w:r>
    </w:p>
    <w:p w:rsidR="00C300BE" w:rsidRPr="00906339" w:rsidRDefault="00C300BE" w:rsidP="00C300BE">
      <w:pPr>
        <w:spacing w:line="360" w:lineRule="auto"/>
        <w:ind w:firstLine="709"/>
        <w:jc w:val="both"/>
        <w:rPr>
          <w:sz w:val="28"/>
          <w:szCs w:val="28"/>
        </w:rPr>
      </w:pPr>
      <w:r w:rsidRPr="00906339">
        <w:rPr>
          <w:b/>
          <w:sz w:val="28"/>
          <w:szCs w:val="28"/>
        </w:rPr>
        <w:t>Территория</w:t>
      </w:r>
      <w:r w:rsidRPr="00906339">
        <w:rPr>
          <w:sz w:val="28"/>
          <w:szCs w:val="28"/>
        </w:rPr>
        <w:t xml:space="preserve"> – 9,45 тыс. га или 6,2% от площади Козельского района.</w:t>
      </w:r>
    </w:p>
    <w:p w:rsidR="00C300BE" w:rsidRPr="00906339" w:rsidRDefault="00C300BE" w:rsidP="00C300BE">
      <w:pPr>
        <w:spacing w:line="360" w:lineRule="auto"/>
        <w:ind w:firstLine="709"/>
        <w:jc w:val="both"/>
        <w:rPr>
          <w:sz w:val="28"/>
          <w:szCs w:val="28"/>
        </w:rPr>
      </w:pPr>
      <w:r w:rsidRPr="00906339">
        <w:rPr>
          <w:b/>
          <w:sz w:val="28"/>
          <w:szCs w:val="28"/>
        </w:rPr>
        <w:t>Население</w:t>
      </w:r>
      <w:r w:rsidRPr="00906339">
        <w:rPr>
          <w:sz w:val="28"/>
          <w:szCs w:val="28"/>
        </w:rPr>
        <w:t xml:space="preserve"> сельского поселения составляет 426 чел. на 2020 г. или 1,05% от общей численности Козельского района.</w:t>
      </w:r>
    </w:p>
    <w:p w:rsidR="00C300BE" w:rsidRPr="00906339" w:rsidRDefault="00C300BE" w:rsidP="00C300BE">
      <w:pPr>
        <w:pStyle w:val="ConsPlusCell"/>
        <w:spacing w:line="360" w:lineRule="auto"/>
        <w:ind w:firstLine="709"/>
        <w:jc w:val="both"/>
        <w:rPr>
          <w:sz w:val="28"/>
          <w:szCs w:val="28"/>
        </w:rPr>
      </w:pPr>
      <w:r w:rsidRPr="00906339">
        <w:rPr>
          <w:b/>
          <w:sz w:val="28"/>
          <w:szCs w:val="28"/>
        </w:rPr>
        <w:t>В состав</w:t>
      </w:r>
      <w:r w:rsidRPr="00906339">
        <w:rPr>
          <w:sz w:val="28"/>
          <w:szCs w:val="28"/>
        </w:rPr>
        <w:t xml:space="preserve"> сельского поселения «Деревня Лавровск» входят 19 населенных пунктов: дер. Лавровск, дер. Бобровка, дер. Ваниловка, дер. Гришинск, дер. Дементеевка, дер. Дубровка, дер. Егорье, с. Заречье, дер. Звягино, с. Ивановское, дер. Новоселки, дер. Новоселье, дер. Парфеново, дер. Рядики, ж/д станция Рядинки, дер. Савинск, дер. Староселье, дер. Усово, с. Фроловское.</w:t>
      </w:r>
    </w:p>
    <w:p w:rsidR="00C300BE" w:rsidRPr="00906339" w:rsidRDefault="00C300BE" w:rsidP="00C300BE">
      <w:pPr>
        <w:spacing w:line="360" w:lineRule="auto"/>
        <w:ind w:firstLine="709"/>
        <w:jc w:val="both"/>
        <w:rPr>
          <w:sz w:val="28"/>
          <w:szCs w:val="28"/>
        </w:rPr>
      </w:pPr>
      <w:r w:rsidRPr="00906339">
        <w:rPr>
          <w:b/>
          <w:sz w:val="28"/>
          <w:szCs w:val="28"/>
        </w:rPr>
        <w:t>Центром</w:t>
      </w:r>
      <w:r w:rsidRPr="00906339">
        <w:rPr>
          <w:sz w:val="28"/>
          <w:szCs w:val="28"/>
        </w:rPr>
        <w:t xml:space="preserve"> сельского поселения является дер. Лавровск (86 чел.), где проживает около 20 % всего населения муниципального образования.</w:t>
      </w:r>
    </w:p>
    <w:p w:rsidR="00C300BE" w:rsidRPr="00906339" w:rsidRDefault="00C300BE" w:rsidP="00C300BE">
      <w:pPr>
        <w:spacing w:line="360" w:lineRule="auto"/>
        <w:ind w:firstLine="709"/>
        <w:jc w:val="both"/>
        <w:rPr>
          <w:sz w:val="28"/>
          <w:szCs w:val="28"/>
        </w:rPr>
      </w:pPr>
      <w:r w:rsidRPr="00906339">
        <w:rPr>
          <w:b/>
          <w:sz w:val="28"/>
          <w:szCs w:val="28"/>
        </w:rPr>
        <w:t>Расстояние</w:t>
      </w:r>
      <w:r w:rsidRPr="00906339">
        <w:rPr>
          <w:sz w:val="28"/>
          <w:szCs w:val="28"/>
        </w:rPr>
        <w:t xml:space="preserve"> от центра поселения до районного центра (г. Козельск) – 7 км, до регионального центра (г. Калуга) – 80 км.</w:t>
      </w:r>
    </w:p>
    <w:p w:rsidR="0032256A" w:rsidRPr="00906339" w:rsidRDefault="0032256A" w:rsidP="00C300BE">
      <w:pPr>
        <w:spacing w:line="360" w:lineRule="auto"/>
        <w:ind w:firstLine="709"/>
        <w:jc w:val="both"/>
        <w:rPr>
          <w:sz w:val="28"/>
          <w:szCs w:val="28"/>
        </w:rPr>
      </w:pPr>
    </w:p>
    <w:p w:rsidR="0032256A" w:rsidRPr="00906339" w:rsidRDefault="0032256A" w:rsidP="0032256A">
      <w:pPr>
        <w:pStyle w:val="2"/>
        <w:spacing w:before="0" w:after="0" w:line="360" w:lineRule="auto"/>
        <w:jc w:val="center"/>
        <w:rPr>
          <w:rFonts w:ascii="Times New Roman" w:hAnsi="Times New Roman" w:cs="Times New Roman"/>
          <w:i w:val="0"/>
        </w:rPr>
      </w:pPr>
      <w:r w:rsidRPr="00906339">
        <w:rPr>
          <w:rFonts w:ascii="Times New Roman" w:hAnsi="Times New Roman" w:cs="Times New Roman"/>
          <w:i w:val="0"/>
        </w:rPr>
        <w:t>2.1.2 Природно-климатические условия</w:t>
      </w:r>
    </w:p>
    <w:p w:rsidR="00C300BE" w:rsidRPr="00906339" w:rsidRDefault="00C300BE" w:rsidP="00C300BE">
      <w:pPr>
        <w:pStyle w:val="Main"/>
        <w:rPr>
          <w:rFonts w:cs="Times New Roman"/>
          <w:sz w:val="28"/>
          <w:szCs w:val="28"/>
        </w:rPr>
      </w:pPr>
      <w:r w:rsidRPr="00906339">
        <w:rPr>
          <w:rFonts w:cs="Times New Roman"/>
          <w:sz w:val="28"/>
          <w:szCs w:val="28"/>
        </w:rPr>
        <w:t>Климат сельского поселения умеренно континентальный. Характеризуется теплым летом, умеренно холо</w:t>
      </w:r>
      <w:r w:rsidRPr="00906339">
        <w:rPr>
          <w:rFonts w:cs="Times New Roman"/>
          <w:sz w:val="28"/>
          <w:szCs w:val="28"/>
        </w:rPr>
        <w:t>д</w:t>
      </w:r>
      <w:r w:rsidRPr="00906339">
        <w:rPr>
          <w:rFonts w:cs="Times New Roman"/>
          <w:sz w:val="28"/>
          <w:szCs w:val="28"/>
        </w:rPr>
        <w:t xml:space="preserve">ной с устойчивым снежным </w:t>
      </w:r>
      <w:r w:rsidRPr="00906339">
        <w:rPr>
          <w:rFonts w:cs="Times New Roman"/>
          <w:sz w:val="28"/>
          <w:szCs w:val="28"/>
        </w:rPr>
        <w:lastRenderedPageBreak/>
        <w:t>покровом зимой и хорошо выраженными, но менее длительн</w:t>
      </w:r>
      <w:r w:rsidRPr="00906339">
        <w:rPr>
          <w:rFonts w:cs="Times New Roman"/>
          <w:sz w:val="28"/>
          <w:szCs w:val="28"/>
        </w:rPr>
        <w:t>ы</w:t>
      </w:r>
      <w:r w:rsidRPr="00906339">
        <w:rPr>
          <w:rFonts w:cs="Times New Roman"/>
          <w:sz w:val="28"/>
          <w:szCs w:val="28"/>
        </w:rPr>
        <w:t xml:space="preserve">ми переходными периодами – весной и осенью. </w:t>
      </w:r>
    </w:p>
    <w:p w:rsidR="00C300BE" w:rsidRPr="00906339" w:rsidRDefault="00C300BE" w:rsidP="00C300BE">
      <w:pPr>
        <w:pStyle w:val="Main"/>
        <w:rPr>
          <w:rFonts w:cs="Times New Roman"/>
          <w:sz w:val="28"/>
          <w:szCs w:val="28"/>
        </w:rPr>
      </w:pPr>
      <w:r w:rsidRPr="00906339">
        <w:rPr>
          <w:rFonts w:cs="Times New Roman"/>
          <w:sz w:val="28"/>
          <w:szCs w:val="28"/>
        </w:rPr>
        <w:t>В конце лета – начале осени, нередко во вт</w:t>
      </w:r>
      <w:r w:rsidRPr="00906339">
        <w:rPr>
          <w:rFonts w:cs="Times New Roman"/>
          <w:sz w:val="28"/>
          <w:szCs w:val="28"/>
        </w:rPr>
        <w:t>о</w:t>
      </w:r>
      <w:r w:rsidRPr="00906339">
        <w:rPr>
          <w:rFonts w:cs="Times New Roman"/>
          <w:sz w:val="28"/>
          <w:szCs w:val="28"/>
        </w:rPr>
        <w:t xml:space="preserve">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w:t>
      </w:r>
    </w:p>
    <w:p w:rsidR="00C300BE" w:rsidRPr="00906339" w:rsidRDefault="00C300BE" w:rsidP="00C300BE">
      <w:pPr>
        <w:pStyle w:val="Main"/>
        <w:rPr>
          <w:rFonts w:cs="Times New Roman"/>
          <w:sz w:val="28"/>
          <w:szCs w:val="28"/>
        </w:rPr>
      </w:pPr>
      <w:r w:rsidRPr="00906339">
        <w:rPr>
          <w:rFonts w:cs="Times New Roman"/>
          <w:sz w:val="28"/>
          <w:szCs w:val="28"/>
        </w:rPr>
        <w:t>С октября по май в результате воздействия сибирского максимума западная цирк</w:t>
      </w:r>
      <w:r w:rsidRPr="00906339">
        <w:rPr>
          <w:rFonts w:cs="Times New Roman"/>
          <w:sz w:val="28"/>
          <w:szCs w:val="28"/>
        </w:rPr>
        <w:t>у</w:t>
      </w:r>
      <w:r w:rsidRPr="00906339">
        <w:rPr>
          <w:rFonts w:cs="Times New Roman"/>
          <w:sz w:val="28"/>
          <w:szCs w:val="28"/>
        </w:rPr>
        <w:t>ляция нередко сменяется восточной, что сопровождается малооблачной погодой, большими отриц</w:t>
      </w:r>
      <w:r w:rsidRPr="00906339">
        <w:rPr>
          <w:rFonts w:cs="Times New Roman"/>
          <w:sz w:val="28"/>
          <w:szCs w:val="28"/>
        </w:rPr>
        <w:t>а</w:t>
      </w:r>
      <w:r w:rsidRPr="00906339">
        <w:rPr>
          <w:rFonts w:cs="Times New Roman"/>
          <w:sz w:val="28"/>
          <w:szCs w:val="28"/>
        </w:rPr>
        <w:t>тельными аномалиями температуры воздуха зимой и положительными летом.</w:t>
      </w:r>
    </w:p>
    <w:p w:rsidR="00C300BE" w:rsidRPr="00906339" w:rsidRDefault="00C300BE" w:rsidP="00C300BE">
      <w:pPr>
        <w:pStyle w:val="Main"/>
        <w:rPr>
          <w:rFonts w:cs="Times New Roman"/>
          <w:color w:val="000000"/>
          <w:sz w:val="28"/>
          <w:szCs w:val="28"/>
        </w:rPr>
      </w:pPr>
      <w:r w:rsidRPr="00906339">
        <w:rPr>
          <w:rFonts w:cs="Times New Roman"/>
          <w:color w:val="000000"/>
          <w:sz w:val="28"/>
          <w:szCs w:val="28"/>
        </w:rPr>
        <w:t>Температура воздуха в среднем за год положительная +4,0…+4,6°С. В годовом ходе с ноября по март отмечае</w:t>
      </w:r>
      <w:r w:rsidRPr="00906339">
        <w:rPr>
          <w:rFonts w:cs="Times New Roman"/>
          <w:color w:val="000000"/>
          <w:sz w:val="28"/>
          <w:szCs w:val="28"/>
        </w:rPr>
        <w:t>т</w:t>
      </w:r>
      <w:r w:rsidRPr="00906339">
        <w:rPr>
          <w:rFonts w:cs="Times New Roman"/>
          <w:color w:val="000000"/>
          <w:sz w:val="28"/>
          <w:szCs w:val="28"/>
        </w:rPr>
        <w:t>ся отрицательная средняя месячная температура, с апреля по октябрь - положительная. Самый холодный м</w:t>
      </w:r>
      <w:r w:rsidRPr="00906339">
        <w:rPr>
          <w:rFonts w:cs="Times New Roman"/>
          <w:color w:val="000000"/>
          <w:sz w:val="28"/>
          <w:szCs w:val="28"/>
        </w:rPr>
        <w:t>е</w:t>
      </w:r>
      <w:r w:rsidRPr="00906339">
        <w:rPr>
          <w:rFonts w:cs="Times New Roman"/>
          <w:color w:val="000000"/>
          <w:sz w:val="28"/>
          <w:szCs w:val="28"/>
        </w:rPr>
        <w:t>сяц года - январь, со средней температурой воздуха -8,9°</w:t>
      </w:r>
      <w:r w:rsidRPr="00906339">
        <w:rPr>
          <w:rFonts w:cs="Times New Roman"/>
          <w:color w:val="000000"/>
          <w:sz w:val="28"/>
          <w:szCs w:val="28"/>
          <w:lang w:val="en-US"/>
        </w:rPr>
        <w:t>C</w:t>
      </w:r>
      <w:r w:rsidRPr="00906339">
        <w:rPr>
          <w:rFonts w:cs="Times New Roman"/>
          <w:color w:val="000000"/>
          <w:sz w:val="28"/>
          <w:szCs w:val="28"/>
        </w:rPr>
        <w:t xml:space="preserve">. Самый теплый месяц года – июль, со средней температурой воздуха +18,3°С. Весной и осенью характерны заморозки. </w:t>
      </w:r>
    </w:p>
    <w:p w:rsidR="00C300BE" w:rsidRPr="00906339" w:rsidRDefault="00C300BE" w:rsidP="00C300BE">
      <w:pPr>
        <w:pStyle w:val="Main"/>
        <w:rPr>
          <w:rFonts w:cs="Times New Roman"/>
          <w:sz w:val="28"/>
          <w:szCs w:val="28"/>
        </w:rPr>
      </w:pPr>
      <w:r w:rsidRPr="00906339">
        <w:rPr>
          <w:rFonts w:cs="Times New Roman"/>
          <w:sz w:val="28"/>
          <w:szCs w:val="28"/>
        </w:rPr>
        <w:t>Продолжительность безморозного периода колеблется в пределах от 99 до 183 с</w:t>
      </w:r>
      <w:r w:rsidRPr="00906339">
        <w:rPr>
          <w:rFonts w:cs="Times New Roman"/>
          <w:sz w:val="28"/>
          <w:szCs w:val="28"/>
        </w:rPr>
        <w:t>у</w:t>
      </w:r>
      <w:r w:rsidRPr="00906339">
        <w:rPr>
          <w:rFonts w:cs="Times New Roman"/>
          <w:sz w:val="28"/>
          <w:szCs w:val="28"/>
        </w:rPr>
        <w:t xml:space="preserve">ток, в среднем - 149 суток. </w:t>
      </w:r>
    </w:p>
    <w:p w:rsidR="00C300BE" w:rsidRPr="00906339" w:rsidRDefault="00C300BE" w:rsidP="00C300BE">
      <w:pPr>
        <w:pStyle w:val="Main"/>
        <w:rPr>
          <w:rFonts w:cs="Times New Roman"/>
          <w:sz w:val="28"/>
          <w:szCs w:val="28"/>
        </w:rPr>
      </w:pPr>
      <w:r w:rsidRPr="00906339">
        <w:rPr>
          <w:rFonts w:cs="Times New Roman"/>
          <w:sz w:val="28"/>
          <w:szCs w:val="28"/>
        </w:rPr>
        <w:t>В зависимости от характера зим, их снежности и температурного режима изменяе</w:t>
      </w:r>
      <w:r w:rsidRPr="00906339">
        <w:rPr>
          <w:rFonts w:cs="Times New Roman"/>
          <w:sz w:val="28"/>
          <w:szCs w:val="28"/>
        </w:rPr>
        <w:t>т</w:t>
      </w:r>
      <w:r w:rsidRPr="00906339">
        <w:rPr>
          <w:rFonts w:cs="Times New Roman"/>
          <w:sz w:val="28"/>
          <w:szCs w:val="28"/>
        </w:rPr>
        <w:t xml:space="preserve">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906339">
          <w:rPr>
            <w:rFonts w:cs="Times New Roman"/>
            <w:sz w:val="28"/>
            <w:szCs w:val="28"/>
          </w:rPr>
          <w:t>100 см</w:t>
        </w:r>
      </w:smartTag>
      <w:r w:rsidRPr="00906339">
        <w:rPr>
          <w:rFonts w:cs="Times New Roman"/>
          <w:sz w:val="28"/>
          <w:szCs w:val="28"/>
        </w:rPr>
        <w:t>, в сре</w:t>
      </w:r>
      <w:r w:rsidRPr="00906339">
        <w:rPr>
          <w:rFonts w:cs="Times New Roman"/>
          <w:sz w:val="28"/>
          <w:szCs w:val="28"/>
        </w:rPr>
        <w:t>д</w:t>
      </w:r>
      <w:r w:rsidRPr="00906339">
        <w:rPr>
          <w:rFonts w:cs="Times New Roman"/>
          <w:sz w:val="28"/>
          <w:szCs w:val="28"/>
        </w:rPr>
        <w:t xml:space="preserve">нем составляя </w:t>
      </w:r>
      <w:smartTag w:uri="urn:schemas-microsoft-com:office:smarttags" w:element="metricconverter">
        <w:smartTagPr>
          <w:attr w:name="ProductID" w:val="64 см"/>
        </w:smartTagPr>
        <w:r w:rsidRPr="00906339">
          <w:rPr>
            <w:rFonts w:cs="Times New Roman"/>
            <w:sz w:val="28"/>
            <w:szCs w:val="28"/>
          </w:rPr>
          <w:t>64 см</w:t>
        </w:r>
      </w:smartTag>
      <w:r w:rsidRPr="00906339">
        <w:rPr>
          <w:rFonts w:cs="Times New Roman"/>
          <w:sz w:val="28"/>
          <w:szCs w:val="28"/>
        </w:rPr>
        <w:t xml:space="preserve">. </w:t>
      </w:r>
    </w:p>
    <w:p w:rsidR="00C300BE" w:rsidRPr="00906339" w:rsidRDefault="00C300BE" w:rsidP="00C300BE">
      <w:pPr>
        <w:pStyle w:val="Main"/>
        <w:rPr>
          <w:rFonts w:cs="Times New Roman"/>
          <w:sz w:val="28"/>
          <w:szCs w:val="28"/>
        </w:rPr>
      </w:pPr>
      <w:r w:rsidRPr="00906339">
        <w:rPr>
          <w:rFonts w:cs="Times New Roman"/>
          <w:sz w:val="28"/>
          <w:szCs w:val="28"/>
        </w:rPr>
        <w:t>Многолетняя средняя продолжительность промерзания почвы составляет 150-180 дней.</w:t>
      </w:r>
    </w:p>
    <w:p w:rsidR="00C300BE" w:rsidRPr="00906339" w:rsidRDefault="00C300BE" w:rsidP="00C300BE">
      <w:pPr>
        <w:pStyle w:val="Main"/>
        <w:rPr>
          <w:rFonts w:cs="Times New Roman"/>
          <w:iCs/>
          <w:sz w:val="28"/>
          <w:szCs w:val="28"/>
        </w:rPr>
      </w:pPr>
      <w:r w:rsidRPr="00906339">
        <w:rPr>
          <w:rFonts w:cs="Times New Roman"/>
          <w:iCs/>
          <w:sz w:val="28"/>
          <w:szCs w:val="28"/>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906339">
        <w:rPr>
          <w:rFonts w:cs="Times New Roman"/>
          <w:sz w:val="28"/>
          <w:szCs w:val="28"/>
        </w:rPr>
        <w:t>Пространственное и временное их распределение отличается значительной неравномерн</w:t>
      </w:r>
      <w:r w:rsidRPr="00906339">
        <w:rPr>
          <w:rFonts w:cs="Times New Roman"/>
          <w:sz w:val="28"/>
          <w:szCs w:val="28"/>
        </w:rPr>
        <w:t>о</w:t>
      </w:r>
      <w:r w:rsidRPr="00906339">
        <w:rPr>
          <w:rFonts w:cs="Times New Roman"/>
          <w:sz w:val="28"/>
          <w:szCs w:val="28"/>
        </w:rPr>
        <w:t xml:space="preserve">стью. Большая часть </w:t>
      </w:r>
      <w:smartTag w:uri="urn:schemas-microsoft-com:office:smarttags" w:element="metricconverter">
        <w:smartTagPr>
          <w:attr w:name="ProductID" w:val="441 мм"/>
        </w:smartTagPr>
        <w:r w:rsidRPr="00906339">
          <w:rPr>
            <w:rFonts w:cs="Times New Roman"/>
            <w:sz w:val="28"/>
            <w:szCs w:val="28"/>
          </w:rPr>
          <w:t>441 мм</w:t>
        </w:r>
      </w:smartTag>
      <w:r w:rsidRPr="00906339">
        <w:rPr>
          <w:rFonts w:cs="Times New Roman"/>
          <w:sz w:val="28"/>
          <w:szCs w:val="28"/>
        </w:rPr>
        <w:t xml:space="preserve"> приходится на теплый период года и </w:t>
      </w:r>
      <w:smartTag w:uri="urn:schemas-microsoft-com:office:smarttags" w:element="metricconverter">
        <w:smartTagPr>
          <w:attr w:name="ProductID" w:val="213 мм"/>
        </w:smartTagPr>
        <w:r w:rsidRPr="00906339">
          <w:rPr>
            <w:rFonts w:cs="Times New Roman"/>
            <w:sz w:val="28"/>
            <w:szCs w:val="28"/>
          </w:rPr>
          <w:t>213 мм</w:t>
        </w:r>
      </w:smartTag>
      <w:r w:rsidRPr="00906339">
        <w:rPr>
          <w:rFonts w:cs="Times New Roman"/>
          <w:sz w:val="28"/>
          <w:szCs w:val="28"/>
        </w:rPr>
        <w:t xml:space="preserve"> – на холодный; суточный максимум – </w:t>
      </w:r>
      <w:smartTag w:uri="urn:schemas-microsoft-com:office:smarttags" w:element="metricconverter">
        <w:smartTagPr>
          <w:attr w:name="ProductID" w:val="89 мм"/>
        </w:smartTagPr>
        <w:r w:rsidRPr="00906339">
          <w:rPr>
            <w:rFonts w:cs="Times New Roman"/>
            <w:sz w:val="28"/>
            <w:szCs w:val="28"/>
          </w:rPr>
          <w:t>89 мм</w:t>
        </w:r>
      </w:smartTag>
      <w:r w:rsidRPr="00906339">
        <w:rPr>
          <w:rFonts w:cs="Times New Roman"/>
          <w:sz w:val="28"/>
          <w:szCs w:val="28"/>
        </w:rPr>
        <w:t xml:space="preserve">.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Pr="00906339">
          <w:rPr>
            <w:rFonts w:cs="Times New Roman"/>
            <w:sz w:val="28"/>
            <w:szCs w:val="28"/>
          </w:rPr>
          <w:t>95 мм</w:t>
        </w:r>
      </w:smartTag>
      <w:r w:rsidRPr="00906339">
        <w:rPr>
          <w:rFonts w:cs="Times New Roman"/>
          <w:sz w:val="28"/>
          <w:szCs w:val="28"/>
        </w:rPr>
        <w:t xml:space="preserve"> оса</w:t>
      </w:r>
      <w:r w:rsidRPr="00906339">
        <w:rPr>
          <w:rFonts w:cs="Times New Roman"/>
          <w:sz w:val="28"/>
          <w:szCs w:val="28"/>
        </w:rPr>
        <w:t>д</w:t>
      </w:r>
      <w:r w:rsidRPr="00906339">
        <w:rPr>
          <w:rFonts w:cs="Times New Roman"/>
          <w:sz w:val="28"/>
          <w:szCs w:val="28"/>
        </w:rPr>
        <w:t xml:space="preserve">ков), </w:t>
      </w:r>
      <w:r w:rsidRPr="00906339">
        <w:rPr>
          <w:rFonts w:cs="Times New Roman"/>
          <w:sz w:val="28"/>
          <w:szCs w:val="28"/>
        </w:rPr>
        <w:lastRenderedPageBreak/>
        <w:t>минимум - в марте (</w:t>
      </w:r>
      <w:smartTag w:uri="urn:schemas-microsoft-com:office:smarttags" w:element="metricconverter">
        <w:smartTagPr>
          <w:attr w:name="ProductID" w:val="44 мм"/>
        </w:smartTagPr>
        <w:r w:rsidRPr="00906339">
          <w:rPr>
            <w:rFonts w:cs="Times New Roman"/>
            <w:sz w:val="28"/>
            <w:szCs w:val="28"/>
          </w:rPr>
          <w:t>44 мм</w:t>
        </w:r>
      </w:smartTag>
      <w:r w:rsidRPr="00906339">
        <w:rPr>
          <w:rFonts w:cs="Times New Roman"/>
          <w:sz w:val="28"/>
          <w:szCs w:val="28"/>
        </w:rPr>
        <w:t xml:space="preserve"> осадков). Обычно две трети осадков выпадает в теплый п</w:t>
      </w:r>
      <w:r w:rsidRPr="00906339">
        <w:rPr>
          <w:rFonts w:cs="Times New Roman"/>
          <w:sz w:val="28"/>
          <w:szCs w:val="28"/>
        </w:rPr>
        <w:t>е</w:t>
      </w:r>
      <w:r w:rsidRPr="00906339">
        <w:rPr>
          <w:rFonts w:cs="Times New Roman"/>
          <w:sz w:val="28"/>
          <w:szCs w:val="28"/>
        </w:rPr>
        <w:t>риод года (апрель - октябрь) в виде дождя, одна треть - зимой в виде снега.</w:t>
      </w:r>
    </w:p>
    <w:p w:rsidR="00C300BE" w:rsidRPr="00906339" w:rsidRDefault="00C300BE" w:rsidP="00C300BE">
      <w:pPr>
        <w:pStyle w:val="Main"/>
        <w:rPr>
          <w:rFonts w:cs="Times New Roman"/>
          <w:sz w:val="28"/>
          <w:szCs w:val="28"/>
        </w:rPr>
      </w:pPr>
      <w:r w:rsidRPr="00906339">
        <w:rPr>
          <w:rFonts w:cs="Times New Roman"/>
          <w:sz w:val="28"/>
          <w:szCs w:val="28"/>
        </w:rPr>
        <w:t>Число дней с относительной влажностью воздуха 80% и более за год составляет 125-133. Две трети осадков выпадает в теплый п</w:t>
      </w:r>
      <w:r w:rsidRPr="00906339">
        <w:rPr>
          <w:rFonts w:cs="Times New Roman"/>
          <w:sz w:val="28"/>
          <w:szCs w:val="28"/>
        </w:rPr>
        <w:t>е</w:t>
      </w:r>
      <w:r w:rsidRPr="00906339">
        <w:rPr>
          <w:rFonts w:cs="Times New Roman"/>
          <w:sz w:val="28"/>
          <w:szCs w:val="28"/>
        </w:rPr>
        <w:t xml:space="preserve">риод года (апрель - октябрь) в виде дождя, одна треть - зимой в виде снега. </w:t>
      </w:r>
    </w:p>
    <w:p w:rsidR="00C300BE" w:rsidRPr="00906339" w:rsidRDefault="00C300BE" w:rsidP="00C300BE">
      <w:pPr>
        <w:spacing w:line="360" w:lineRule="auto"/>
        <w:ind w:firstLine="709"/>
        <w:jc w:val="both"/>
        <w:rPr>
          <w:iCs/>
          <w:sz w:val="28"/>
          <w:szCs w:val="28"/>
        </w:rPr>
      </w:pPr>
      <w:r w:rsidRPr="00906339">
        <w:rPr>
          <w:iCs/>
          <w:sz w:val="28"/>
          <w:szCs w:val="28"/>
        </w:rPr>
        <w:t xml:space="preserve">Снег начинает выпадать в конце октября - начале ноября, устойчивый снежный покров формируется в конце ноября - начале декабря. Мощность снежного покрова достигает в среднем 20-30 см. Период с устойчивым снежным покровом колеблется от 130 до 145 дней. </w:t>
      </w:r>
    </w:p>
    <w:p w:rsidR="00C300BE" w:rsidRPr="00906339" w:rsidRDefault="00C300BE" w:rsidP="00C300BE">
      <w:pPr>
        <w:pStyle w:val="Main"/>
        <w:rPr>
          <w:rFonts w:cs="Times New Roman"/>
          <w:sz w:val="28"/>
          <w:szCs w:val="28"/>
        </w:rPr>
      </w:pPr>
      <w:r w:rsidRPr="00906339">
        <w:rPr>
          <w:rFonts w:cs="Times New Roman"/>
          <w:sz w:val="28"/>
          <w:szCs w:val="28"/>
        </w:rPr>
        <w:t>Средняя годовая скорость ветра на территории составляет 3,6 м/с. Самые ветреные месяца со средней скоростью ветра более 4,0 м/с – это период с ноября по март включител</w:t>
      </w:r>
      <w:r w:rsidRPr="00906339">
        <w:rPr>
          <w:rFonts w:cs="Times New Roman"/>
          <w:sz w:val="28"/>
          <w:szCs w:val="28"/>
        </w:rPr>
        <w:t>ь</w:t>
      </w:r>
      <w:r w:rsidRPr="00906339">
        <w:rPr>
          <w:rFonts w:cs="Times New Roman"/>
          <w:sz w:val="28"/>
          <w:szCs w:val="28"/>
        </w:rPr>
        <w:t>но. Наименьшие скорости ветра отмечаются в августе.  Максимальные скорости ветра в зимний период фиксир</w:t>
      </w:r>
      <w:r w:rsidRPr="00906339">
        <w:rPr>
          <w:rFonts w:cs="Times New Roman"/>
          <w:sz w:val="28"/>
          <w:szCs w:val="28"/>
        </w:rPr>
        <w:t>у</w:t>
      </w:r>
      <w:r w:rsidRPr="00906339">
        <w:rPr>
          <w:rFonts w:cs="Times New Roman"/>
          <w:sz w:val="28"/>
          <w:szCs w:val="28"/>
        </w:rPr>
        <w:t>ются при ветрах северо-западных и юго-восточных направлений (4,9-5 м/сек), в летний период – при ветрах с</w:t>
      </w:r>
      <w:r w:rsidRPr="00906339">
        <w:rPr>
          <w:rFonts w:cs="Times New Roman"/>
          <w:sz w:val="28"/>
          <w:szCs w:val="28"/>
        </w:rPr>
        <w:t>е</w:t>
      </w:r>
      <w:r w:rsidRPr="00906339">
        <w:rPr>
          <w:rFonts w:cs="Times New Roman"/>
          <w:sz w:val="28"/>
          <w:szCs w:val="28"/>
        </w:rPr>
        <w:t>веро-западного и западного направления (3,3-3,8 м/сек).</w:t>
      </w:r>
    </w:p>
    <w:p w:rsidR="00C300BE" w:rsidRPr="00906339" w:rsidRDefault="00C300BE" w:rsidP="00C300BE">
      <w:pPr>
        <w:spacing w:line="360" w:lineRule="auto"/>
        <w:ind w:firstLine="709"/>
        <w:jc w:val="both"/>
        <w:rPr>
          <w:sz w:val="28"/>
          <w:szCs w:val="28"/>
        </w:rPr>
      </w:pPr>
    </w:p>
    <w:p w:rsidR="0032256A" w:rsidRPr="00906339" w:rsidRDefault="0032256A" w:rsidP="0032256A">
      <w:pPr>
        <w:pStyle w:val="310"/>
        <w:spacing w:after="0" w:line="360" w:lineRule="auto"/>
        <w:jc w:val="center"/>
        <w:rPr>
          <w:b/>
          <w:sz w:val="28"/>
          <w:szCs w:val="28"/>
        </w:rPr>
      </w:pPr>
      <w:r w:rsidRPr="00906339">
        <w:rPr>
          <w:b/>
          <w:sz w:val="28"/>
          <w:szCs w:val="28"/>
        </w:rPr>
        <w:t>2.1.3. Демографические ресурсы</w:t>
      </w:r>
    </w:p>
    <w:p w:rsidR="0032256A" w:rsidRPr="00906339" w:rsidRDefault="0032256A" w:rsidP="00C300BE">
      <w:pPr>
        <w:spacing w:line="360" w:lineRule="auto"/>
        <w:ind w:firstLine="709"/>
        <w:jc w:val="both"/>
        <w:rPr>
          <w:sz w:val="28"/>
          <w:szCs w:val="28"/>
        </w:rPr>
      </w:pPr>
    </w:p>
    <w:p w:rsidR="0032256A" w:rsidRPr="00906339" w:rsidRDefault="0032256A" w:rsidP="0032256A">
      <w:pPr>
        <w:spacing w:line="360" w:lineRule="auto"/>
        <w:ind w:firstLine="709"/>
        <w:jc w:val="both"/>
        <w:rPr>
          <w:sz w:val="28"/>
          <w:szCs w:val="28"/>
        </w:rPr>
      </w:pPr>
      <w:r w:rsidRPr="00906339">
        <w:rPr>
          <w:sz w:val="28"/>
          <w:szCs w:val="28"/>
        </w:rPr>
        <w:t>Общая численность постоянного населения СП «Деревня Лавровск» составляет 426человека.</w:t>
      </w:r>
    </w:p>
    <w:p w:rsidR="0032256A" w:rsidRPr="00906339" w:rsidRDefault="0032256A" w:rsidP="0032256A">
      <w:pPr>
        <w:spacing w:line="360" w:lineRule="auto"/>
        <w:ind w:firstLine="709"/>
        <w:jc w:val="both"/>
        <w:rPr>
          <w:sz w:val="28"/>
          <w:szCs w:val="28"/>
          <w:highlight w:val="yellow"/>
        </w:rPr>
      </w:pPr>
      <w:r w:rsidRPr="00906339">
        <w:rPr>
          <w:sz w:val="28"/>
          <w:szCs w:val="28"/>
        </w:rPr>
        <w:t xml:space="preserve">Гендерная структура поселения характеризуется пониженной долей мужского населения. Доля мужчин в общей численности населения СП «Деревня Лавровск» составляет 49,0%, доля женского населения – 51,0% (по данным за 2013 год). Заметна тенденция к существенному снижению мужкого населения и увеличению женского, при том, что идет естественная убыль населения. Данных на 2020 год нет. </w:t>
      </w:r>
    </w:p>
    <w:p w:rsidR="0032256A" w:rsidRPr="00906339" w:rsidRDefault="0032256A" w:rsidP="0032256A">
      <w:pPr>
        <w:spacing w:line="360" w:lineRule="auto"/>
        <w:ind w:firstLine="709"/>
        <w:jc w:val="both"/>
        <w:rPr>
          <w:sz w:val="28"/>
          <w:szCs w:val="28"/>
        </w:rPr>
      </w:pPr>
      <w:r w:rsidRPr="00906339">
        <w:rPr>
          <w:sz w:val="28"/>
          <w:szCs w:val="28"/>
        </w:rPr>
        <w:t xml:space="preserve">С 2002 года наблюдается снижение численности населения. За данный период оно уменьшилось на 72 человека, или на 9,4%. Однако, в период с 2009 численность населения незначительно увеличилась (примерно на 5%). В </w:t>
      </w:r>
      <w:r w:rsidRPr="00906339">
        <w:rPr>
          <w:sz w:val="28"/>
          <w:szCs w:val="28"/>
        </w:rPr>
        <w:lastRenderedPageBreak/>
        <w:t xml:space="preserve">периоды 2010-2020 численность населения незначительно то увеличивалась, то уменьшалась, -59 человек.  </w:t>
      </w:r>
    </w:p>
    <w:p w:rsidR="0032256A" w:rsidRPr="00906339" w:rsidRDefault="0032256A" w:rsidP="0032256A">
      <w:pPr>
        <w:spacing w:line="360" w:lineRule="auto"/>
        <w:ind w:firstLine="709"/>
        <w:jc w:val="center"/>
        <w:rPr>
          <w:i/>
          <w:sz w:val="26"/>
          <w:szCs w:val="26"/>
        </w:rPr>
      </w:pPr>
      <w:r w:rsidRPr="00906339">
        <w:rPr>
          <w:i/>
          <w:sz w:val="26"/>
          <w:szCs w:val="26"/>
        </w:rPr>
        <w:t>Таблица 2.1 Численность населения сельского поселения</w:t>
      </w:r>
    </w:p>
    <w:tbl>
      <w:tblPr>
        <w:tblW w:w="9240" w:type="dxa"/>
        <w:tblInd w:w="93" w:type="dxa"/>
        <w:tblLook w:val="04A0" w:firstRow="1" w:lastRow="0" w:firstColumn="1" w:lastColumn="0" w:noHBand="0" w:noVBand="1"/>
      </w:tblPr>
      <w:tblGrid>
        <w:gridCol w:w="2020"/>
        <w:gridCol w:w="3020"/>
        <w:gridCol w:w="1820"/>
        <w:gridCol w:w="2380"/>
      </w:tblGrid>
      <w:tr w:rsidR="0032256A" w:rsidRPr="00906339" w:rsidTr="0070252F">
        <w:trPr>
          <w:trHeight w:val="330"/>
        </w:trPr>
        <w:tc>
          <w:tcPr>
            <w:tcW w:w="2020" w:type="dxa"/>
            <w:tcBorders>
              <w:top w:val="single" w:sz="8" w:space="0" w:color="auto"/>
              <w:left w:val="single" w:sz="8" w:space="0" w:color="auto"/>
              <w:bottom w:val="nil"/>
              <w:right w:val="single" w:sz="8" w:space="0" w:color="auto"/>
            </w:tcBorders>
            <w:shd w:val="clear" w:color="auto" w:fill="auto"/>
            <w:noWrap/>
            <w:vAlign w:val="center"/>
            <w:hideMark/>
          </w:tcPr>
          <w:p w:rsidR="0032256A" w:rsidRPr="00906339" w:rsidRDefault="0032256A" w:rsidP="0070252F">
            <w:pPr>
              <w:jc w:val="center"/>
              <w:rPr>
                <w:b/>
                <w:bCs/>
                <w:color w:val="000000"/>
                <w:sz w:val="22"/>
                <w:szCs w:val="22"/>
              </w:rPr>
            </w:pPr>
            <w:r w:rsidRPr="00906339">
              <w:rPr>
                <w:b/>
                <w:bCs/>
                <w:color w:val="000000"/>
                <w:sz w:val="22"/>
                <w:szCs w:val="22"/>
              </w:rPr>
              <w:t>Год</w:t>
            </w:r>
          </w:p>
        </w:tc>
        <w:tc>
          <w:tcPr>
            <w:tcW w:w="30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256A" w:rsidRPr="00906339" w:rsidRDefault="0032256A" w:rsidP="0070252F">
            <w:pPr>
              <w:jc w:val="center"/>
              <w:rPr>
                <w:b/>
                <w:bCs/>
                <w:sz w:val="22"/>
                <w:szCs w:val="22"/>
              </w:rPr>
            </w:pPr>
            <w:r w:rsidRPr="00906339">
              <w:rPr>
                <w:b/>
                <w:bCs/>
                <w:sz w:val="22"/>
                <w:szCs w:val="22"/>
              </w:rPr>
              <w:t>Численность населения</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256A" w:rsidRPr="00906339" w:rsidRDefault="0032256A" w:rsidP="0070252F">
            <w:pPr>
              <w:jc w:val="center"/>
              <w:rPr>
                <w:b/>
                <w:bCs/>
                <w:sz w:val="22"/>
                <w:szCs w:val="22"/>
              </w:rPr>
            </w:pPr>
            <w:r w:rsidRPr="00906339">
              <w:rPr>
                <w:b/>
                <w:bCs/>
                <w:sz w:val="22"/>
                <w:szCs w:val="22"/>
              </w:rPr>
              <w:t>Изменение численности</w:t>
            </w:r>
          </w:p>
        </w:tc>
        <w:tc>
          <w:tcPr>
            <w:tcW w:w="2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256A" w:rsidRPr="00906339" w:rsidRDefault="0032256A" w:rsidP="0070252F">
            <w:pPr>
              <w:jc w:val="center"/>
              <w:rPr>
                <w:b/>
                <w:bCs/>
                <w:sz w:val="22"/>
                <w:szCs w:val="22"/>
              </w:rPr>
            </w:pPr>
            <w:r w:rsidRPr="00906339">
              <w:rPr>
                <w:b/>
                <w:bCs/>
                <w:sz w:val="22"/>
                <w:szCs w:val="22"/>
              </w:rPr>
              <w:t>% к предыдущему году</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32256A" w:rsidRPr="00906339" w:rsidRDefault="0032256A" w:rsidP="0070252F">
            <w:pPr>
              <w:jc w:val="center"/>
              <w:rPr>
                <w:b/>
                <w:bCs/>
                <w:color w:val="000000"/>
                <w:sz w:val="22"/>
                <w:szCs w:val="22"/>
              </w:rPr>
            </w:pPr>
          </w:p>
        </w:tc>
        <w:tc>
          <w:tcPr>
            <w:tcW w:w="3020" w:type="dxa"/>
            <w:vMerge/>
            <w:tcBorders>
              <w:top w:val="single" w:sz="8" w:space="0" w:color="auto"/>
              <w:left w:val="single" w:sz="8" w:space="0" w:color="auto"/>
              <w:bottom w:val="single" w:sz="8" w:space="0" w:color="000000"/>
              <w:right w:val="single" w:sz="8" w:space="0" w:color="auto"/>
            </w:tcBorders>
            <w:vAlign w:val="center"/>
            <w:hideMark/>
          </w:tcPr>
          <w:p w:rsidR="0032256A" w:rsidRPr="00906339" w:rsidRDefault="0032256A" w:rsidP="0070252F">
            <w:pPr>
              <w:rPr>
                <w:b/>
                <w:bCs/>
                <w:color w:val="000000"/>
                <w:sz w:val="22"/>
                <w:szCs w:val="22"/>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32256A" w:rsidRPr="00906339" w:rsidRDefault="0032256A" w:rsidP="0070252F">
            <w:pPr>
              <w:rPr>
                <w:b/>
                <w:bCs/>
                <w:color w:val="FF0000"/>
                <w:sz w:val="22"/>
                <w:szCs w:val="22"/>
              </w:rPr>
            </w:pPr>
          </w:p>
        </w:tc>
        <w:tc>
          <w:tcPr>
            <w:tcW w:w="2380" w:type="dxa"/>
            <w:vMerge/>
            <w:tcBorders>
              <w:top w:val="single" w:sz="8" w:space="0" w:color="auto"/>
              <w:left w:val="single" w:sz="8" w:space="0" w:color="auto"/>
              <w:bottom w:val="single" w:sz="8" w:space="0" w:color="000000"/>
              <w:right w:val="single" w:sz="8" w:space="0" w:color="auto"/>
            </w:tcBorders>
            <w:vAlign w:val="center"/>
            <w:hideMark/>
          </w:tcPr>
          <w:p w:rsidR="0032256A" w:rsidRPr="00906339" w:rsidRDefault="0032256A" w:rsidP="0070252F">
            <w:pPr>
              <w:rPr>
                <w:b/>
                <w:bCs/>
                <w:sz w:val="22"/>
                <w:szCs w:val="22"/>
              </w:rPr>
            </w:pP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2002 (по переписи)</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566</w:t>
            </w: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2007</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487</w:t>
            </w: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-79</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86,0</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2008</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480</w:t>
            </w: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-7</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98,6</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2009</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jc w:val="center"/>
              <w:rPr>
                <w:sz w:val="22"/>
                <w:szCs w:val="22"/>
              </w:rPr>
            </w:pPr>
            <w:r w:rsidRPr="00906339">
              <w:rPr>
                <w:sz w:val="22"/>
                <w:szCs w:val="22"/>
              </w:rPr>
              <w:t>471</w:t>
            </w: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-9</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98,1</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2010</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jc w:val="center"/>
              <w:rPr>
                <w:sz w:val="22"/>
                <w:szCs w:val="22"/>
              </w:rPr>
            </w:pPr>
            <w:r w:rsidRPr="00906339">
              <w:rPr>
                <w:sz w:val="22"/>
                <w:szCs w:val="22"/>
              </w:rPr>
              <w:t>488</w:t>
            </w: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+20</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104,2</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2011</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465</w:t>
            </w: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-23</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95,28</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 xml:space="preserve">2012 </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jc w:val="center"/>
              <w:rPr>
                <w:color w:val="000000"/>
                <w:sz w:val="22"/>
                <w:szCs w:val="22"/>
              </w:rPr>
            </w:pPr>
            <w:r w:rsidRPr="00906339">
              <w:rPr>
                <w:color w:val="000000"/>
                <w:sz w:val="22"/>
                <w:szCs w:val="22"/>
              </w:rPr>
              <w:t>449</w:t>
            </w: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-16</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sz w:val="22"/>
                <w:szCs w:val="22"/>
              </w:rPr>
            </w:pPr>
            <w:r w:rsidRPr="00906339">
              <w:rPr>
                <w:sz w:val="22"/>
                <w:szCs w:val="22"/>
              </w:rPr>
              <w:t>96,6</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2013</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436</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-13</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97,1</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2014</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414</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-22</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94,9</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2015</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395</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-19</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95,4</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2016</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409</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+6</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103,6</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2017</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391</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-14</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95,6</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2018</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372</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-19</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90,95</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2019</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370</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-2</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99,5</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2020</w:t>
            </w:r>
          </w:p>
        </w:tc>
        <w:tc>
          <w:tcPr>
            <w:tcW w:w="3020" w:type="dxa"/>
            <w:tcBorders>
              <w:top w:val="nil"/>
              <w:left w:val="nil"/>
              <w:bottom w:val="single" w:sz="8" w:space="0" w:color="auto"/>
              <w:right w:val="single" w:sz="8" w:space="0" w:color="auto"/>
            </w:tcBorders>
            <w:shd w:val="clear" w:color="auto" w:fill="auto"/>
            <w:vAlign w:val="bottom"/>
          </w:tcPr>
          <w:p w:rsidR="0032256A" w:rsidRPr="00906339" w:rsidRDefault="0032256A" w:rsidP="0070252F">
            <w:pPr>
              <w:jc w:val="center"/>
              <w:rPr>
                <w:color w:val="000000"/>
                <w:sz w:val="22"/>
                <w:szCs w:val="22"/>
              </w:rPr>
            </w:pPr>
            <w:r w:rsidRPr="00906339">
              <w:rPr>
                <w:color w:val="000000"/>
                <w:sz w:val="22"/>
                <w:szCs w:val="22"/>
              </w:rPr>
              <w:t>426</w:t>
            </w:r>
          </w:p>
        </w:tc>
        <w:tc>
          <w:tcPr>
            <w:tcW w:w="182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+44</w:t>
            </w:r>
          </w:p>
        </w:tc>
        <w:tc>
          <w:tcPr>
            <w:tcW w:w="2380" w:type="dxa"/>
            <w:tcBorders>
              <w:top w:val="nil"/>
              <w:left w:val="nil"/>
              <w:bottom w:val="single" w:sz="8" w:space="0" w:color="auto"/>
              <w:right w:val="single" w:sz="8" w:space="0" w:color="auto"/>
            </w:tcBorders>
            <w:shd w:val="clear" w:color="auto" w:fill="auto"/>
            <w:noWrap/>
            <w:vAlign w:val="bottom"/>
          </w:tcPr>
          <w:p w:rsidR="0032256A" w:rsidRPr="00906339" w:rsidRDefault="0032256A" w:rsidP="0070252F">
            <w:pPr>
              <w:jc w:val="center"/>
              <w:rPr>
                <w:sz w:val="22"/>
                <w:szCs w:val="22"/>
              </w:rPr>
            </w:pPr>
            <w:r w:rsidRPr="00906339">
              <w:rPr>
                <w:sz w:val="22"/>
                <w:szCs w:val="22"/>
              </w:rPr>
              <w:t>115,1</w:t>
            </w:r>
          </w:p>
        </w:tc>
      </w:tr>
      <w:tr w:rsidR="0032256A" w:rsidRPr="00906339" w:rsidTr="0070252F">
        <w:trPr>
          <w:trHeight w:val="34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32256A" w:rsidRPr="00906339" w:rsidRDefault="0032256A" w:rsidP="0070252F">
            <w:pPr>
              <w:jc w:val="center"/>
              <w:rPr>
                <w:b/>
                <w:bCs/>
                <w:color w:val="000000"/>
                <w:sz w:val="22"/>
                <w:szCs w:val="22"/>
              </w:rPr>
            </w:pPr>
            <w:r w:rsidRPr="00906339">
              <w:rPr>
                <w:b/>
                <w:bCs/>
                <w:color w:val="000000"/>
                <w:sz w:val="22"/>
                <w:szCs w:val="22"/>
              </w:rPr>
              <w:t>2020/2010</w:t>
            </w:r>
          </w:p>
        </w:tc>
        <w:tc>
          <w:tcPr>
            <w:tcW w:w="3020" w:type="dxa"/>
            <w:tcBorders>
              <w:top w:val="nil"/>
              <w:left w:val="nil"/>
              <w:bottom w:val="single" w:sz="8" w:space="0" w:color="auto"/>
              <w:right w:val="single" w:sz="8" w:space="0" w:color="auto"/>
            </w:tcBorders>
            <w:shd w:val="clear" w:color="auto" w:fill="auto"/>
            <w:vAlign w:val="bottom"/>
            <w:hideMark/>
          </w:tcPr>
          <w:p w:rsidR="0032256A" w:rsidRPr="00906339" w:rsidRDefault="0032256A" w:rsidP="0070252F">
            <w:pPr>
              <w:rPr>
                <w:color w:val="000000"/>
                <w:sz w:val="22"/>
                <w:szCs w:val="22"/>
              </w:rPr>
            </w:pPr>
          </w:p>
        </w:tc>
        <w:tc>
          <w:tcPr>
            <w:tcW w:w="182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b/>
                <w:sz w:val="22"/>
                <w:szCs w:val="22"/>
              </w:rPr>
            </w:pPr>
            <w:r w:rsidRPr="00906339">
              <w:rPr>
                <w:b/>
                <w:sz w:val="22"/>
                <w:szCs w:val="22"/>
              </w:rPr>
              <w:t>-62</w:t>
            </w:r>
          </w:p>
        </w:tc>
        <w:tc>
          <w:tcPr>
            <w:tcW w:w="2380" w:type="dxa"/>
            <w:tcBorders>
              <w:top w:val="nil"/>
              <w:left w:val="nil"/>
              <w:bottom w:val="single" w:sz="8" w:space="0" w:color="auto"/>
              <w:right w:val="single" w:sz="8" w:space="0" w:color="auto"/>
            </w:tcBorders>
            <w:shd w:val="clear" w:color="auto" w:fill="auto"/>
            <w:noWrap/>
            <w:vAlign w:val="bottom"/>
            <w:hideMark/>
          </w:tcPr>
          <w:p w:rsidR="0032256A" w:rsidRPr="00906339" w:rsidRDefault="0032256A" w:rsidP="0070252F">
            <w:pPr>
              <w:jc w:val="center"/>
              <w:rPr>
                <w:b/>
                <w:bCs/>
                <w:sz w:val="22"/>
                <w:szCs w:val="22"/>
              </w:rPr>
            </w:pPr>
            <w:r w:rsidRPr="00906339">
              <w:rPr>
                <w:b/>
                <w:bCs/>
                <w:sz w:val="22"/>
                <w:szCs w:val="22"/>
              </w:rPr>
              <w:t>87,29</w:t>
            </w:r>
          </w:p>
        </w:tc>
      </w:tr>
    </w:tbl>
    <w:p w:rsidR="0032256A" w:rsidRPr="00906339" w:rsidRDefault="0032256A" w:rsidP="0032256A">
      <w:pPr>
        <w:spacing w:line="360" w:lineRule="auto"/>
        <w:ind w:left="708" w:firstLine="708"/>
        <w:rPr>
          <w:i/>
          <w:sz w:val="26"/>
          <w:szCs w:val="26"/>
        </w:rPr>
      </w:pPr>
      <w:r w:rsidRPr="00906339">
        <w:rPr>
          <w:i/>
          <w:sz w:val="26"/>
          <w:szCs w:val="26"/>
        </w:rPr>
        <w:t>Составлено по данным администрации сельского поселения</w:t>
      </w:r>
    </w:p>
    <w:p w:rsidR="0032256A" w:rsidRPr="00906339" w:rsidRDefault="0032256A" w:rsidP="0032256A">
      <w:pPr>
        <w:spacing w:line="360" w:lineRule="auto"/>
        <w:ind w:firstLine="709"/>
        <w:jc w:val="both"/>
        <w:rPr>
          <w:sz w:val="28"/>
          <w:szCs w:val="28"/>
        </w:rPr>
      </w:pPr>
      <w:r w:rsidRPr="00906339">
        <w:rPr>
          <w:sz w:val="28"/>
          <w:szCs w:val="28"/>
        </w:rPr>
        <w:t>Как видно из таблицы 4.2 только один населенный пункт сельского поселения имеет численность населения более 100 человек – с. Фроловское (137 чел., или около 32% населения СП «Деревня Лавровск»), два поселения  численность которых составляет о 50 до 100 чел. -  дер. Гришинск (60 чел., или около 14% населения СП «Деревня Лавровск»), дер. Лавровск (80 чел., или 20,1% населения СП «Деревня Лавровск» ).</w:t>
      </w:r>
    </w:p>
    <w:p w:rsidR="0032256A" w:rsidRPr="00906339" w:rsidRDefault="0032256A" w:rsidP="0032256A">
      <w:pPr>
        <w:spacing w:line="360" w:lineRule="auto"/>
        <w:ind w:firstLine="709"/>
        <w:jc w:val="both"/>
        <w:rPr>
          <w:sz w:val="28"/>
          <w:szCs w:val="28"/>
        </w:rPr>
      </w:pPr>
      <w:r w:rsidRPr="00906339">
        <w:rPr>
          <w:sz w:val="28"/>
          <w:szCs w:val="28"/>
        </w:rPr>
        <w:t xml:space="preserve">Дер. Лавровк – центр сельского поселения дер. Лавровск проживает 86 человек (около 20,1% всего населения), за период с 2010-2020 год численность увеличилась. </w:t>
      </w:r>
    </w:p>
    <w:p w:rsidR="0032256A" w:rsidRPr="00906339" w:rsidRDefault="0032256A" w:rsidP="0032256A">
      <w:pPr>
        <w:spacing w:line="360" w:lineRule="auto"/>
        <w:ind w:firstLine="709"/>
        <w:jc w:val="both"/>
        <w:rPr>
          <w:sz w:val="28"/>
          <w:szCs w:val="28"/>
        </w:rPr>
      </w:pPr>
      <w:r w:rsidRPr="00906339">
        <w:rPr>
          <w:sz w:val="28"/>
          <w:szCs w:val="28"/>
        </w:rPr>
        <w:t>Большинство населенных пунктов сельского поселения «Деревня Лавровск» имеют численность населения менее 10 человек (9 населенных пунктов). Четыре населенных пункта не имеют населения (с. Ивановское, дер. Дубровка, д. Заречье и д. Рядики).</w:t>
      </w:r>
    </w:p>
    <w:p w:rsidR="0032256A" w:rsidRPr="00906339" w:rsidRDefault="0032256A" w:rsidP="0032256A">
      <w:pPr>
        <w:spacing w:line="360" w:lineRule="auto"/>
        <w:ind w:firstLine="709"/>
        <w:jc w:val="both"/>
        <w:rPr>
          <w:sz w:val="28"/>
          <w:szCs w:val="28"/>
        </w:rPr>
      </w:pPr>
    </w:p>
    <w:p w:rsidR="0032256A" w:rsidRPr="00906339" w:rsidRDefault="0032256A" w:rsidP="0032256A">
      <w:pPr>
        <w:spacing w:line="360" w:lineRule="auto"/>
        <w:jc w:val="center"/>
        <w:rPr>
          <w:i/>
          <w:sz w:val="26"/>
          <w:szCs w:val="26"/>
        </w:rPr>
      </w:pPr>
      <w:r w:rsidRPr="00906339">
        <w:rPr>
          <w:i/>
          <w:sz w:val="26"/>
          <w:szCs w:val="26"/>
        </w:rPr>
        <w:t>Таблица 2.2 Группировка населенных пунктов СП «Деревня Лавровск»</w:t>
      </w:r>
    </w:p>
    <w:tbl>
      <w:tblPr>
        <w:tblW w:w="923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1551"/>
        <w:gridCol w:w="1150"/>
        <w:gridCol w:w="1083"/>
        <w:gridCol w:w="999"/>
        <w:gridCol w:w="1130"/>
        <w:gridCol w:w="1524"/>
        <w:gridCol w:w="14"/>
      </w:tblGrid>
      <w:tr w:rsidR="0032256A" w:rsidRPr="00906339" w:rsidTr="0070252F">
        <w:tblPrEx>
          <w:tblCellMar>
            <w:top w:w="0" w:type="dxa"/>
            <w:bottom w:w="0" w:type="dxa"/>
          </w:tblCellMar>
        </w:tblPrEx>
        <w:trPr>
          <w:gridAfter w:val="1"/>
          <w:wAfter w:w="14" w:type="dxa"/>
          <w:cantSplit/>
          <w:trHeight w:val="789"/>
          <w:jc w:val="center"/>
        </w:trPr>
        <w:tc>
          <w:tcPr>
            <w:tcW w:w="1784" w:type="dxa"/>
            <w:vMerge w:val="restart"/>
            <w:vAlign w:val="center"/>
          </w:tcPr>
          <w:p w:rsidR="0032256A" w:rsidRPr="00906339" w:rsidRDefault="0032256A" w:rsidP="0070252F">
            <w:pPr>
              <w:spacing w:line="360" w:lineRule="auto"/>
              <w:ind w:left="-99"/>
              <w:jc w:val="center"/>
              <w:rPr>
                <w:b/>
                <w:sz w:val="22"/>
                <w:szCs w:val="22"/>
              </w:rPr>
            </w:pPr>
            <w:r w:rsidRPr="00906339">
              <w:rPr>
                <w:b/>
                <w:sz w:val="22"/>
                <w:szCs w:val="22"/>
              </w:rPr>
              <w:t>Численность населения, чел.</w:t>
            </w:r>
          </w:p>
        </w:tc>
        <w:tc>
          <w:tcPr>
            <w:tcW w:w="1551" w:type="dxa"/>
            <w:vMerge w:val="restart"/>
            <w:vAlign w:val="center"/>
          </w:tcPr>
          <w:p w:rsidR="0032256A" w:rsidRPr="00906339" w:rsidRDefault="0032256A" w:rsidP="0070252F">
            <w:pPr>
              <w:spacing w:line="360" w:lineRule="auto"/>
              <w:ind w:left="-99"/>
              <w:jc w:val="center"/>
              <w:rPr>
                <w:b/>
                <w:sz w:val="22"/>
                <w:szCs w:val="22"/>
              </w:rPr>
            </w:pPr>
            <w:r w:rsidRPr="00906339">
              <w:rPr>
                <w:b/>
                <w:sz w:val="22"/>
                <w:szCs w:val="22"/>
              </w:rPr>
              <w:t>Число н</w:t>
            </w:r>
            <w:r w:rsidRPr="00906339">
              <w:rPr>
                <w:b/>
                <w:sz w:val="22"/>
                <w:szCs w:val="22"/>
              </w:rPr>
              <w:t>а</w:t>
            </w:r>
            <w:r w:rsidRPr="00906339">
              <w:rPr>
                <w:b/>
                <w:sz w:val="22"/>
                <w:szCs w:val="22"/>
              </w:rPr>
              <w:t>селенных пунктов, всего</w:t>
            </w:r>
          </w:p>
        </w:tc>
        <w:tc>
          <w:tcPr>
            <w:tcW w:w="5886" w:type="dxa"/>
            <w:gridSpan w:val="5"/>
            <w:vAlign w:val="center"/>
          </w:tcPr>
          <w:p w:rsidR="0032256A" w:rsidRPr="00906339" w:rsidRDefault="0032256A" w:rsidP="0070252F">
            <w:pPr>
              <w:spacing w:line="360" w:lineRule="auto"/>
              <w:ind w:left="-99"/>
              <w:jc w:val="center"/>
              <w:rPr>
                <w:b/>
                <w:sz w:val="22"/>
                <w:szCs w:val="22"/>
              </w:rPr>
            </w:pPr>
            <w:r w:rsidRPr="00906339">
              <w:rPr>
                <w:b/>
                <w:sz w:val="22"/>
                <w:szCs w:val="22"/>
              </w:rPr>
              <w:t>Кол-во населенных пунктов в том числе с численностью населения, чел.</w:t>
            </w:r>
          </w:p>
        </w:tc>
      </w:tr>
      <w:tr w:rsidR="0032256A" w:rsidRPr="00906339" w:rsidTr="0070252F">
        <w:tblPrEx>
          <w:tblCellMar>
            <w:top w:w="0" w:type="dxa"/>
            <w:bottom w:w="0" w:type="dxa"/>
          </w:tblCellMar>
        </w:tblPrEx>
        <w:trPr>
          <w:cantSplit/>
          <w:trHeight w:val="152"/>
          <w:jc w:val="center"/>
        </w:trPr>
        <w:tc>
          <w:tcPr>
            <w:tcW w:w="1784" w:type="dxa"/>
            <w:vMerge/>
            <w:vAlign w:val="center"/>
          </w:tcPr>
          <w:p w:rsidR="0032256A" w:rsidRPr="00906339" w:rsidRDefault="0032256A" w:rsidP="0070252F">
            <w:pPr>
              <w:spacing w:line="360" w:lineRule="auto"/>
              <w:ind w:left="-99"/>
              <w:jc w:val="center"/>
              <w:rPr>
                <w:b/>
                <w:sz w:val="22"/>
                <w:szCs w:val="22"/>
              </w:rPr>
            </w:pPr>
          </w:p>
        </w:tc>
        <w:tc>
          <w:tcPr>
            <w:tcW w:w="1551" w:type="dxa"/>
            <w:vMerge/>
            <w:vAlign w:val="center"/>
          </w:tcPr>
          <w:p w:rsidR="0032256A" w:rsidRPr="00906339" w:rsidRDefault="0032256A" w:rsidP="0070252F">
            <w:pPr>
              <w:spacing w:line="360" w:lineRule="auto"/>
              <w:ind w:left="-99"/>
              <w:jc w:val="center"/>
              <w:rPr>
                <w:b/>
                <w:sz w:val="22"/>
                <w:szCs w:val="22"/>
              </w:rPr>
            </w:pPr>
          </w:p>
        </w:tc>
        <w:tc>
          <w:tcPr>
            <w:tcW w:w="1150" w:type="dxa"/>
            <w:vAlign w:val="center"/>
          </w:tcPr>
          <w:p w:rsidR="0032256A" w:rsidRPr="00906339" w:rsidRDefault="0032256A" w:rsidP="0070252F">
            <w:pPr>
              <w:spacing w:line="360" w:lineRule="auto"/>
              <w:ind w:left="-99"/>
              <w:jc w:val="center"/>
              <w:rPr>
                <w:b/>
                <w:sz w:val="22"/>
                <w:szCs w:val="22"/>
              </w:rPr>
            </w:pPr>
            <w:r w:rsidRPr="00906339">
              <w:rPr>
                <w:b/>
                <w:sz w:val="22"/>
                <w:szCs w:val="22"/>
              </w:rPr>
              <w:t>без населения</w:t>
            </w:r>
          </w:p>
        </w:tc>
        <w:tc>
          <w:tcPr>
            <w:tcW w:w="1083" w:type="dxa"/>
            <w:vAlign w:val="center"/>
          </w:tcPr>
          <w:p w:rsidR="0032256A" w:rsidRPr="00906339" w:rsidRDefault="0032256A" w:rsidP="0070252F">
            <w:pPr>
              <w:spacing w:line="360" w:lineRule="auto"/>
              <w:ind w:left="-99"/>
              <w:jc w:val="center"/>
              <w:rPr>
                <w:b/>
                <w:sz w:val="22"/>
                <w:szCs w:val="22"/>
              </w:rPr>
            </w:pPr>
            <w:r w:rsidRPr="00906339">
              <w:rPr>
                <w:b/>
                <w:sz w:val="22"/>
                <w:szCs w:val="22"/>
              </w:rPr>
              <w:t>10 и м</w:t>
            </w:r>
            <w:r w:rsidRPr="00906339">
              <w:rPr>
                <w:b/>
                <w:sz w:val="22"/>
                <w:szCs w:val="22"/>
              </w:rPr>
              <w:t>е</w:t>
            </w:r>
            <w:r w:rsidRPr="00906339">
              <w:rPr>
                <w:b/>
                <w:sz w:val="22"/>
                <w:szCs w:val="22"/>
              </w:rPr>
              <w:t>нее</w:t>
            </w:r>
          </w:p>
        </w:tc>
        <w:tc>
          <w:tcPr>
            <w:tcW w:w="999" w:type="dxa"/>
            <w:vAlign w:val="center"/>
          </w:tcPr>
          <w:p w:rsidR="0032256A" w:rsidRPr="00906339" w:rsidRDefault="0032256A" w:rsidP="0070252F">
            <w:pPr>
              <w:spacing w:line="360" w:lineRule="auto"/>
              <w:ind w:left="-99"/>
              <w:jc w:val="center"/>
              <w:rPr>
                <w:b/>
                <w:sz w:val="22"/>
                <w:szCs w:val="22"/>
              </w:rPr>
            </w:pPr>
            <w:r w:rsidRPr="00906339">
              <w:rPr>
                <w:b/>
                <w:sz w:val="22"/>
                <w:szCs w:val="22"/>
              </w:rPr>
              <w:t>11-50</w:t>
            </w:r>
          </w:p>
        </w:tc>
        <w:tc>
          <w:tcPr>
            <w:tcW w:w="1130" w:type="dxa"/>
            <w:vAlign w:val="center"/>
          </w:tcPr>
          <w:p w:rsidR="0032256A" w:rsidRPr="00906339" w:rsidRDefault="0032256A" w:rsidP="0070252F">
            <w:pPr>
              <w:spacing w:line="360" w:lineRule="auto"/>
              <w:ind w:left="-99"/>
              <w:jc w:val="center"/>
              <w:rPr>
                <w:b/>
                <w:sz w:val="22"/>
                <w:szCs w:val="22"/>
              </w:rPr>
            </w:pPr>
            <w:r w:rsidRPr="00906339">
              <w:rPr>
                <w:b/>
                <w:sz w:val="22"/>
                <w:szCs w:val="22"/>
              </w:rPr>
              <w:t>51-100</w:t>
            </w:r>
          </w:p>
        </w:tc>
        <w:tc>
          <w:tcPr>
            <w:tcW w:w="1538" w:type="dxa"/>
            <w:gridSpan w:val="2"/>
            <w:vAlign w:val="center"/>
          </w:tcPr>
          <w:p w:rsidR="0032256A" w:rsidRPr="00906339" w:rsidRDefault="0032256A" w:rsidP="0070252F">
            <w:pPr>
              <w:spacing w:line="360" w:lineRule="auto"/>
              <w:ind w:left="-99"/>
              <w:jc w:val="center"/>
              <w:rPr>
                <w:b/>
                <w:sz w:val="22"/>
                <w:szCs w:val="22"/>
              </w:rPr>
            </w:pPr>
            <w:r w:rsidRPr="00906339">
              <w:rPr>
                <w:b/>
                <w:sz w:val="22"/>
                <w:szCs w:val="22"/>
              </w:rPr>
              <w:t>101 и более</w:t>
            </w:r>
          </w:p>
        </w:tc>
      </w:tr>
      <w:tr w:rsidR="0032256A" w:rsidRPr="00906339" w:rsidTr="0070252F">
        <w:tblPrEx>
          <w:tblCellMar>
            <w:top w:w="0" w:type="dxa"/>
            <w:bottom w:w="0" w:type="dxa"/>
          </w:tblCellMar>
        </w:tblPrEx>
        <w:trPr>
          <w:cantSplit/>
          <w:trHeight w:val="395"/>
          <w:jc w:val="center"/>
        </w:trPr>
        <w:tc>
          <w:tcPr>
            <w:tcW w:w="1784" w:type="dxa"/>
            <w:vAlign w:val="center"/>
          </w:tcPr>
          <w:p w:rsidR="0032256A" w:rsidRPr="00906339" w:rsidRDefault="0032256A" w:rsidP="0070252F">
            <w:pPr>
              <w:ind w:left="-99"/>
              <w:jc w:val="center"/>
              <w:rPr>
                <w:sz w:val="22"/>
                <w:szCs w:val="22"/>
              </w:rPr>
            </w:pPr>
            <w:r w:rsidRPr="00906339">
              <w:rPr>
                <w:sz w:val="22"/>
                <w:szCs w:val="22"/>
              </w:rPr>
              <w:t>426</w:t>
            </w:r>
          </w:p>
        </w:tc>
        <w:tc>
          <w:tcPr>
            <w:tcW w:w="1551" w:type="dxa"/>
            <w:vAlign w:val="center"/>
          </w:tcPr>
          <w:p w:rsidR="0032256A" w:rsidRPr="00906339" w:rsidRDefault="0032256A" w:rsidP="0070252F">
            <w:pPr>
              <w:ind w:left="-99"/>
              <w:jc w:val="center"/>
              <w:rPr>
                <w:sz w:val="22"/>
                <w:szCs w:val="22"/>
              </w:rPr>
            </w:pPr>
            <w:r w:rsidRPr="00906339">
              <w:rPr>
                <w:sz w:val="22"/>
                <w:szCs w:val="22"/>
              </w:rPr>
              <w:t>19</w:t>
            </w:r>
          </w:p>
        </w:tc>
        <w:tc>
          <w:tcPr>
            <w:tcW w:w="1150" w:type="dxa"/>
            <w:vAlign w:val="center"/>
          </w:tcPr>
          <w:p w:rsidR="0032256A" w:rsidRPr="00906339" w:rsidRDefault="0032256A" w:rsidP="0070252F">
            <w:pPr>
              <w:ind w:left="-99"/>
              <w:jc w:val="center"/>
              <w:rPr>
                <w:sz w:val="22"/>
                <w:szCs w:val="22"/>
              </w:rPr>
            </w:pPr>
            <w:r w:rsidRPr="00906339">
              <w:rPr>
                <w:sz w:val="22"/>
                <w:szCs w:val="22"/>
              </w:rPr>
              <w:t>4</w:t>
            </w:r>
          </w:p>
        </w:tc>
        <w:tc>
          <w:tcPr>
            <w:tcW w:w="1083" w:type="dxa"/>
            <w:vAlign w:val="center"/>
          </w:tcPr>
          <w:p w:rsidR="0032256A" w:rsidRPr="00906339" w:rsidRDefault="0032256A" w:rsidP="0070252F">
            <w:pPr>
              <w:ind w:left="-99"/>
              <w:jc w:val="center"/>
              <w:rPr>
                <w:sz w:val="22"/>
                <w:szCs w:val="22"/>
              </w:rPr>
            </w:pPr>
            <w:r w:rsidRPr="00906339">
              <w:rPr>
                <w:sz w:val="22"/>
                <w:szCs w:val="22"/>
              </w:rPr>
              <w:t>6</w:t>
            </w:r>
          </w:p>
        </w:tc>
        <w:tc>
          <w:tcPr>
            <w:tcW w:w="999" w:type="dxa"/>
            <w:vAlign w:val="center"/>
          </w:tcPr>
          <w:p w:rsidR="0032256A" w:rsidRPr="00906339" w:rsidRDefault="0032256A" w:rsidP="0070252F">
            <w:pPr>
              <w:ind w:left="-99"/>
              <w:jc w:val="center"/>
              <w:rPr>
                <w:sz w:val="22"/>
                <w:szCs w:val="22"/>
              </w:rPr>
            </w:pPr>
            <w:r w:rsidRPr="00906339">
              <w:rPr>
                <w:sz w:val="22"/>
                <w:szCs w:val="22"/>
              </w:rPr>
              <w:t>6</w:t>
            </w:r>
          </w:p>
        </w:tc>
        <w:tc>
          <w:tcPr>
            <w:tcW w:w="1130" w:type="dxa"/>
            <w:vAlign w:val="center"/>
          </w:tcPr>
          <w:p w:rsidR="0032256A" w:rsidRPr="00906339" w:rsidRDefault="0032256A" w:rsidP="0070252F">
            <w:pPr>
              <w:ind w:left="-99"/>
              <w:jc w:val="center"/>
              <w:rPr>
                <w:sz w:val="22"/>
                <w:szCs w:val="22"/>
              </w:rPr>
            </w:pPr>
            <w:r w:rsidRPr="00906339">
              <w:rPr>
                <w:sz w:val="22"/>
                <w:szCs w:val="22"/>
              </w:rPr>
              <w:t>2</w:t>
            </w:r>
          </w:p>
        </w:tc>
        <w:tc>
          <w:tcPr>
            <w:tcW w:w="1538" w:type="dxa"/>
            <w:gridSpan w:val="2"/>
            <w:vAlign w:val="center"/>
          </w:tcPr>
          <w:p w:rsidR="0032256A" w:rsidRPr="00906339" w:rsidRDefault="0032256A" w:rsidP="0070252F">
            <w:pPr>
              <w:ind w:left="-99"/>
              <w:jc w:val="center"/>
              <w:rPr>
                <w:sz w:val="22"/>
                <w:szCs w:val="22"/>
              </w:rPr>
            </w:pPr>
            <w:r w:rsidRPr="00906339">
              <w:rPr>
                <w:sz w:val="22"/>
                <w:szCs w:val="22"/>
              </w:rPr>
              <w:t>1</w:t>
            </w:r>
          </w:p>
        </w:tc>
      </w:tr>
    </w:tbl>
    <w:p w:rsidR="0032256A" w:rsidRPr="00906339" w:rsidRDefault="0032256A" w:rsidP="0032256A">
      <w:pPr>
        <w:spacing w:line="360" w:lineRule="auto"/>
        <w:ind w:left="708" w:firstLine="708"/>
        <w:jc w:val="both"/>
        <w:rPr>
          <w:b/>
          <w:sz w:val="28"/>
          <w:szCs w:val="28"/>
        </w:rPr>
      </w:pPr>
    </w:p>
    <w:p w:rsidR="0032256A" w:rsidRPr="00906339" w:rsidRDefault="0032256A" w:rsidP="0032256A">
      <w:pPr>
        <w:spacing w:line="360" w:lineRule="auto"/>
        <w:rPr>
          <w:iCs/>
          <w:sz w:val="26"/>
          <w:szCs w:val="26"/>
        </w:rPr>
      </w:pPr>
    </w:p>
    <w:p w:rsidR="0032256A" w:rsidRPr="00906339" w:rsidRDefault="0032256A" w:rsidP="0032256A">
      <w:pPr>
        <w:spacing w:line="360" w:lineRule="auto"/>
        <w:jc w:val="center"/>
        <w:rPr>
          <w:b/>
          <w:sz w:val="28"/>
          <w:szCs w:val="28"/>
        </w:rPr>
      </w:pPr>
      <w:r w:rsidRPr="00906339">
        <w:rPr>
          <w:b/>
          <w:sz w:val="28"/>
          <w:szCs w:val="28"/>
        </w:rPr>
        <w:t>2.1.4. Экономическая база</w:t>
      </w:r>
    </w:p>
    <w:p w:rsidR="0032256A" w:rsidRPr="00906339" w:rsidRDefault="0032256A" w:rsidP="0032256A">
      <w:pPr>
        <w:spacing w:line="360" w:lineRule="auto"/>
        <w:ind w:firstLine="709"/>
        <w:jc w:val="both"/>
        <w:rPr>
          <w:color w:val="000000"/>
          <w:sz w:val="28"/>
          <w:szCs w:val="28"/>
        </w:rPr>
      </w:pPr>
      <w:r w:rsidRPr="00906339">
        <w:rPr>
          <w:color w:val="000000"/>
          <w:sz w:val="28"/>
          <w:szCs w:val="28"/>
        </w:rPr>
        <w:t>Сельское поселение характеризуется слабой экономической базой. В настоящее время на территории поселения не действует ни одно предприятие.</w:t>
      </w:r>
    </w:p>
    <w:p w:rsidR="0032256A" w:rsidRPr="00906339" w:rsidRDefault="0032256A" w:rsidP="0032256A">
      <w:pPr>
        <w:widowControl w:val="0"/>
        <w:spacing w:line="360" w:lineRule="auto"/>
        <w:ind w:firstLine="709"/>
        <w:jc w:val="both"/>
        <w:rPr>
          <w:sz w:val="28"/>
          <w:szCs w:val="28"/>
        </w:rPr>
      </w:pPr>
      <w:r w:rsidRPr="00906339">
        <w:rPr>
          <w:sz w:val="28"/>
          <w:szCs w:val="28"/>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 </w:t>
      </w:r>
    </w:p>
    <w:p w:rsidR="0032256A" w:rsidRPr="00906339" w:rsidRDefault="0032256A" w:rsidP="0032256A">
      <w:pPr>
        <w:widowControl w:val="0"/>
        <w:spacing w:line="360" w:lineRule="auto"/>
        <w:ind w:firstLine="709"/>
        <w:jc w:val="both"/>
        <w:rPr>
          <w:sz w:val="28"/>
          <w:szCs w:val="28"/>
        </w:rPr>
      </w:pPr>
      <w:r w:rsidRPr="00906339">
        <w:rPr>
          <w:sz w:val="28"/>
          <w:szCs w:val="28"/>
        </w:rPr>
        <w:t xml:space="preserve">На 2020 год не предоставлено данных. </w:t>
      </w:r>
    </w:p>
    <w:p w:rsidR="0032256A" w:rsidRPr="00906339" w:rsidRDefault="0032256A" w:rsidP="0032256A">
      <w:pPr>
        <w:spacing w:line="360" w:lineRule="auto"/>
        <w:ind w:firstLine="709"/>
        <w:jc w:val="both"/>
        <w:rPr>
          <w:b/>
          <w:sz w:val="28"/>
          <w:szCs w:val="28"/>
        </w:rPr>
      </w:pPr>
      <w:r w:rsidRPr="00906339">
        <w:rPr>
          <w:b/>
          <w:sz w:val="28"/>
          <w:szCs w:val="28"/>
        </w:rPr>
        <w:t xml:space="preserve">Торговля </w:t>
      </w:r>
    </w:p>
    <w:p w:rsidR="0032256A" w:rsidRPr="00906339" w:rsidRDefault="0032256A" w:rsidP="0032256A">
      <w:pPr>
        <w:spacing w:line="360" w:lineRule="auto"/>
        <w:ind w:firstLine="709"/>
        <w:jc w:val="both"/>
        <w:rPr>
          <w:sz w:val="28"/>
          <w:szCs w:val="28"/>
        </w:rPr>
      </w:pPr>
      <w:r w:rsidRPr="00906339">
        <w:rPr>
          <w:sz w:val="28"/>
          <w:szCs w:val="28"/>
        </w:rPr>
        <w:t>Торговля в СП «Деревня Лавровск» представлена следующими магазинами:</w:t>
      </w:r>
    </w:p>
    <w:p w:rsidR="0032256A" w:rsidRPr="00906339" w:rsidRDefault="0032256A" w:rsidP="0032256A">
      <w:pPr>
        <w:jc w:val="center"/>
        <w:rPr>
          <w:i/>
          <w:sz w:val="26"/>
          <w:szCs w:val="26"/>
        </w:rPr>
      </w:pPr>
      <w:r w:rsidRPr="00906339">
        <w:rPr>
          <w:i/>
          <w:sz w:val="26"/>
          <w:szCs w:val="26"/>
        </w:rPr>
        <w:t>Таблица 2.3 Предприятия торговли на территории СП «Деревня Лавровск»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2165"/>
        <w:gridCol w:w="1894"/>
      </w:tblGrid>
      <w:tr w:rsidR="0032256A" w:rsidRPr="00906339" w:rsidTr="0070252F">
        <w:tblPrEx>
          <w:tblCellMar>
            <w:top w:w="0" w:type="dxa"/>
            <w:bottom w:w="0" w:type="dxa"/>
          </w:tblCellMar>
        </w:tblPrEx>
        <w:trPr>
          <w:cantSplit/>
          <w:trHeight w:val="359"/>
        </w:trPr>
        <w:tc>
          <w:tcPr>
            <w:tcW w:w="5144" w:type="dxa"/>
            <w:vMerge w:val="restart"/>
          </w:tcPr>
          <w:p w:rsidR="0032256A" w:rsidRPr="00906339" w:rsidRDefault="0032256A" w:rsidP="0070252F">
            <w:pPr>
              <w:jc w:val="center"/>
              <w:rPr>
                <w:b/>
                <w:sz w:val="22"/>
                <w:szCs w:val="22"/>
              </w:rPr>
            </w:pPr>
            <w:r w:rsidRPr="00906339">
              <w:rPr>
                <w:b/>
                <w:sz w:val="22"/>
                <w:szCs w:val="22"/>
              </w:rPr>
              <w:t>Наименование и адрес</w:t>
            </w:r>
          </w:p>
        </w:tc>
        <w:tc>
          <w:tcPr>
            <w:tcW w:w="2165" w:type="dxa"/>
            <w:vMerge w:val="restart"/>
          </w:tcPr>
          <w:p w:rsidR="0032256A" w:rsidRPr="00906339" w:rsidRDefault="0032256A" w:rsidP="0070252F">
            <w:pPr>
              <w:jc w:val="center"/>
              <w:rPr>
                <w:b/>
                <w:sz w:val="22"/>
                <w:szCs w:val="22"/>
              </w:rPr>
            </w:pPr>
            <w:r w:rsidRPr="00906339">
              <w:rPr>
                <w:b/>
                <w:sz w:val="22"/>
                <w:szCs w:val="22"/>
              </w:rPr>
              <w:t>Мощность объекта (кв.м. торг. пл.)</w:t>
            </w:r>
          </w:p>
        </w:tc>
        <w:tc>
          <w:tcPr>
            <w:tcW w:w="1894" w:type="dxa"/>
            <w:vMerge w:val="restart"/>
          </w:tcPr>
          <w:p w:rsidR="0032256A" w:rsidRPr="00906339" w:rsidRDefault="0032256A" w:rsidP="0070252F">
            <w:pPr>
              <w:jc w:val="center"/>
              <w:rPr>
                <w:b/>
                <w:sz w:val="22"/>
                <w:szCs w:val="22"/>
              </w:rPr>
            </w:pPr>
            <w:r w:rsidRPr="00906339">
              <w:rPr>
                <w:b/>
                <w:sz w:val="22"/>
                <w:szCs w:val="22"/>
              </w:rPr>
              <w:t>Численность работающих (чел)</w:t>
            </w:r>
          </w:p>
        </w:tc>
      </w:tr>
      <w:tr w:rsidR="0032256A" w:rsidRPr="00906339" w:rsidTr="0070252F">
        <w:tblPrEx>
          <w:tblCellMar>
            <w:top w:w="0" w:type="dxa"/>
            <w:bottom w:w="0" w:type="dxa"/>
          </w:tblCellMar>
        </w:tblPrEx>
        <w:trPr>
          <w:cantSplit/>
          <w:trHeight w:val="359"/>
        </w:trPr>
        <w:tc>
          <w:tcPr>
            <w:tcW w:w="5144" w:type="dxa"/>
            <w:vMerge/>
          </w:tcPr>
          <w:p w:rsidR="0032256A" w:rsidRPr="00906339" w:rsidRDefault="0032256A" w:rsidP="0070252F">
            <w:pPr>
              <w:jc w:val="center"/>
              <w:rPr>
                <w:sz w:val="22"/>
                <w:szCs w:val="22"/>
              </w:rPr>
            </w:pPr>
          </w:p>
        </w:tc>
        <w:tc>
          <w:tcPr>
            <w:tcW w:w="2165" w:type="dxa"/>
            <w:vMerge/>
          </w:tcPr>
          <w:p w:rsidR="0032256A" w:rsidRPr="00906339" w:rsidRDefault="0032256A" w:rsidP="0070252F">
            <w:pPr>
              <w:jc w:val="center"/>
              <w:rPr>
                <w:sz w:val="22"/>
                <w:szCs w:val="22"/>
              </w:rPr>
            </w:pPr>
          </w:p>
        </w:tc>
        <w:tc>
          <w:tcPr>
            <w:tcW w:w="1894" w:type="dxa"/>
            <w:vMerge/>
          </w:tcPr>
          <w:p w:rsidR="0032256A" w:rsidRPr="00906339" w:rsidRDefault="0032256A" w:rsidP="0070252F">
            <w:pPr>
              <w:jc w:val="center"/>
              <w:rPr>
                <w:sz w:val="22"/>
                <w:szCs w:val="22"/>
              </w:rPr>
            </w:pPr>
          </w:p>
        </w:tc>
      </w:tr>
      <w:tr w:rsidR="0032256A" w:rsidRPr="00906339" w:rsidTr="0070252F">
        <w:tblPrEx>
          <w:tblCellMar>
            <w:top w:w="0" w:type="dxa"/>
            <w:bottom w:w="0" w:type="dxa"/>
          </w:tblCellMar>
        </w:tblPrEx>
        <w:trPr>
          <w:cantSplit/>
          <w:trHeight w:val="253"/>
        </w:trPr>
        <w:tc>
          <w:tcPr>
            <w:tcW w:w="5144" w:type="dxa"/>
            <w:vMerge/>
          </w:tcPr>
          <w:p w:rsidR="0032256A" w:rsidRPr="00906339" w:rsidRDefault="0032256A" w:rsidP="0070252F">
            <w:pPr>
              <w:jc w:val="center"/>
              <w:rPr>
                <w:sz w:val="22"/>
                <w:szCs w:val="22"/>
              </w:rPr>
            </w:pPr>
          </w:p>
        </w:tc>
        <w:tc>
          <w:tcPr>
            <w:tcW w:w="2165" w:type="dxa"/>
            <w:vMerge/>
          </w:tcPr>
          <w:p w:rsidR="0032256A" w:rsidRPr="00906339" w:rsidRDefault="0032256A" w:rsidP="0070252F">
            <w:pPr>
              <w:jc w:val="center"/>
              <w:rPr>
                <w:sz w:val="22"/>
                <w:szCs w:val="22"/>
              </w:rPr>
            </w:pPr>
          </w:p>
        </w:tc>
        <w:tc>
          <w:tcPr>
            <w:tcW w:w="1894" w:type="dxa"/>
            <w:vMerge/>
          </w:tcPr>
          <w:p w:rsidR="0032256A" w:rsidRPr="00906339" w:rsidRDefault="0032256A" w:rsidP="0070252F">
            <w:pPr>
              <w:jc w:val="center"/>
              <w:rPr>
                <w:sz w:val="22"/>
                <w:szCs w:val="22"/>
              </w:rPr>
            </w:pPr>
          </w:p>
        </w:tc>
      </w:tr>
      <w:tr w:rsidR="0032256A" w:rsidRPr="00906339" w:rsidTr="0070252F">
        <w:tblPrEx>
          <w:tblCellMar>
            <w:top w:w="0" w:type="dxa"/>
            <w:bottom w:w="0" w:type="dxa"/>
          </w:tblCellMar>
        </w:tblPrEx>
        <w:trPr>
          <w:trHeight w:val="371"/>
        </w:trPr>
        <w:tc>
          <w:tcPr>
            <w:tcW w:w="9203" w:type="dxa"/>
            <w:gridSpan w:val="3"/>
          </w:tcPr>
          <w:p w:rsidR="0032256A" w:rsidRPr="00906339" w:rsidRDefault="0032256A" w:rsidP="0070252F">
            <w:pPr>
              <w:jc w:val="center"/>
              <w:rPr>
                <w:sz w:val="22"/>
                <w:szCs w:val="22"/>
              </w:rPr>
            </w:pPr>
            <w:r w:rsidRPr="00906339">
              <w:rPr>
                <w:b/>
                <w:sz w:val="22"/>
                <w:szCs w:val="22"/>
              </w:rPr>
              <w:t>Продовольственные магазины</w:t>
            </w:r>
          </w:p>
        </w:tc>
      </w:tr>
      <w:tr w:rsidR="0032256A" w:rsidRPr="00906339" w:rsidTr="0070252F">
        <w:tblPrEx>
          <w:tblCellMar>
            <w:top w:w="0" w:type="dxa"/>
            <w:bottom w:w="0" w:type="dxa"/>
          </w:tblCellMar>
        </w:tblPrEx>
        <w:trPr>
          <w:trHeight w:val="287"/>
        </w:trPr>
        <w:tc>
          <w:tcPr>
            <w:tcW w:w="5144" w:type="dxa"/>
          </w:tcPr>
          <w:p w:rsidR="0032256A" w:rsidRPr="00906339" w:rsidRDefault="0032256A" w:rsidP="0070252F">
            <w:pPr>
              <w:rPr>
                <w:sz w:val="22"/>
                <w:szCs w:val="22"/>
              </w:rPr>
            </w:pPr>
            <w:r w:rsidRPr="00906339">
              <w:rPr>
                <w:sz w:val="22"/>
                <w:szCs w:val="22"/>
              </w:rPr>
              <w:t>Магазин Райпо, с. Фроловское</w:t>
            </w:r>
          </w:p>
        </w:tc>
        <w:tc>
          <w:tcPr>
            <w:tcW w:w="2165" w:type="dxa"/>
          </w:tcPr>
          <w:p w:rsidR="0032256A" w:rsidRPr="00906339" w:rsidRDefault="0032256A" w:rsidP="0070252F">
            <w:pPr>
              <w:jc w:val="center"/>
              <w:rPr>
                <w:sz w:val="22"/>
                <w:szCs w:val="22"/>
              </w:rPr>
            </w:pPr>
            <w:r w:rsidRPr="00906339">
              <w:rPr>
                <w:sz w:val="22"/>
                <w:szCs w:val="22"/>
              </w:rPr>
              <w:t>39,8</w:t>
            </w:r>
          </w:p>
        </w:tc>
        <w:tc>
          <w:tcPr>
            <w:tcW w:w="1894" w:type="dxa"/>
          </w:tcPr>
          <w:p w:rsidR="0032256A" w:rsidRPr="00906339" w:rsidRDefault="0032256A" w:rsidP="0070252F">
            <w:pPr>
              <w:jc w:val="center"/>
              <w:rPr>
                <w:sz w:val="22"/>
                <w:szCs w:val="22"/>
              </w:rPr>
            </w:pPr>
            <w:r w:rsidRPr="00906339">
              <w:rPr>
                <w:sz w:val="22"/>
                <w:szCs w:val="22"/>
              </w:rPr>
              <w:t>2</w:t>
            </w:r>
          </w:p>
        </w:tc>
      </w:tr>
    </w:tbl>
    <w:p w:rsidR="0032256A" w:rsidRPr="00906339" w:rsidRDefault="0032256A" w:rsidP="0032256A">
      <w:pPr>
        <w:spacing w:line="360" w:lineRule="auto"/>
        <w:ind w:left="708" w:firstLine="708"/>
        <w:jc w:val="both"/>
        <w:rPr>
          <w:b/>
          <w:sz w:val="28"/>
          <w:szCs w:val="28"/>
        </w:rPr>
      </w:pPr>
    </w:p>
    <w:p w:rsidR="0032256A" w:rsidRPr="00906339" w:rsidRDefault="0032256A" w:rsidP="0032256A">
      <w:pPr>
        <w:pStyle w:val="2"/>
        <w:spacing w:after="0" w:line="276" w:lineRule="auto"/>
        <w:jc w:val="center"/>
        <w:rPr>
          <w:rFonts w:ascii="Times New Roman" w:hAnsi="Times New Roman" w:cs="Times New Roman"/>
          <w:i w:val="0"/>
        </w:rPr>
      </w:pPr>
      <w:r w:rsidRPr="00906339">
        <w:rPr>
          <w:rFonts w:ascii="Times New Roman" w:hAnsi="Times New Roman" w:cs="Times New Roman"/>
          <w:i w:val="0"/>
        </w:rPr>
        <w:t>2.1.5 Социальная инфраструктура</w:t>
      </w:r>
    </w:p>
    <w:p w:rsidR="0032256A" w:rsidRPr="00906339" w:rsidRDefault="0032256A" w:rsidP="0032256A">
      <w:pPr>
        <w:jc w:val="center"/>
        <w:rPr>
          <w:i/>
          <w:sz w:val="26"/>
          <w:szCs w:val="26"/>
        </w:rPr>
      </w:pPr>
      <w:r w:rsidRPr="00906339">
        <w:rPr>
          <w:i/>
          <w:sz w:val="26"/>
          <w:szCs w:val="26"/>
        </w:rPr>
        <w:t>Таблица 2.4 Объекты социальной инфраструктуры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513"/>
      </w:tblGrid>
      <w:tr w:rsidR="0032256A" w:rsidRPr="00906339" w:rsidTr="0070252F">
        <w:trPr>
          <w:trHeight w:val="441"/>
        </w:trPr>
        <w:tc>
          <w:tcPr>
            <w:tcW w:w="1951" w:type="dxa"/>
            <w:vAlign w:val="center"/>
          </w:tcPr>
          <w:p w:rsidR="0032256A" w:rsidRPr="00906339" w:rsidRDefault="0032256A" w:rsidP="0070252F">
            <w:pPr>
              <w:spacing w:line="276" w:lineRule="auto"/>
              <w:jc w:val="center"/>
              <w:rPr>
                <w:b/>
                <w:sz w:val="22"/>
                <w:szCs w:val="22"/>
              </w:rPr>
            </w:pPr>
            <w:r w:rsidRPr="00906339">
              <w:rPr>
                <w:b/>
                <w:sz w:val="22"/>
                <w:szCs w:val="22"/>
              </w:rPr>
              <w:t>Отрасль</w:t>
            </w:r>
          </w:p>
        </w:tc>
        <w:tc>
          <w:tcPr>
            <w:tcW w:w="7513" w:type="dxa"/>
            <w:vAlign w:val="center"/>
          </w:tcPr>
          <w:p w:rsidR="0032256A" w:rsidRPr="00906339" w:rsidRDefault="0032256A" w:rsidP="0070252F">
            <w:pPr>
              <w:spacing w:line="276" w:lineRule="auto"/>
              <w:jc w:val="center"/>
              <w:rPr>
                <w:b/>
                <w:sz w:val="22"/>
                <w:szCs w:val="22"/>
              </w:rPr>
            </w:pPr>
            <w:r w:rsidRPr="00906339">
              <w:rPr>
                <w:b/>
                <w:sz w:val="22"/>
                <w:szCs w:val="22"/>
              </w:rPr>
              <w:t>Объекты культурно-бытового обслуживания</w:t>
            </w:r>
          </w:p>
        </w:tc>
      </w:tr>
      <w:tr w:rsidR="0032256A" w:rsidRPr="00906339" w:rsidTr="0070252F">
        <w:trPr>
          <w:trHeight w:val="1020"/>
        </w:trPr>
        <w:tc>
          <w:tcPr>
            <w:tcW w:w="1951" w:type="dxa"/>
            <w:vAlign w:val="center"/>
          </w:tcPr>
          <w:p w:rsidR="0032256A" w:rsidRPr="00906339" w:rsidRDefault="0032256A" w:rsidP="0070252F">
            <w:pPr>
              <w:spacing w:line="276" w:lineRule="auto"/>
              <w:rPr>
                <w:b/>
                <w:sz w:val="22"/>
                <w:szCs w:val="22"/>
              </w:rPr>
            </w:pPr>
            <w:r w:rsidRPr="00906339">
              <w:rPr>
                <w:b/>
                <w:sz w:val="22"/>
                <w:szCs w:val="22"/>
              </w:rPr>
              <w:lastRenderedPageBreak/>
              <w:t>Здравоохранение</w:t>
            </w:r>
          </w:p>
        </w:tc>
        <w:tc>
          <w:tcPr>
            <w:tcW w:w="7513" w:type="dxa"/>
            <w:vAlign w:val="center"/>
          </w:tcPr>
          <w:p w:rsidR="0032256A" w:rsidRPr="00906339" w:rsidRDefault="0032256A" w:rsidP="0070252F">
            <w:pPr>
              <w:spacing w:line="276" w:lineRule="auto"/>
              <w:jc w:val="center"/>
              <w:rPr>
                <w:sz w:val="22"/>
                <w:szCs w:val="22"/>
              </w:rPr>
            </w:pPr>
            <w:r w:rsidRPr="00906339">
              <w:rPr>
                <w:b/>
                <w:sz w:val="22"/>
                <w:szCs w:val="22"/>
              </w:rPr>
              <w:t>ФАП</w:t>
            </w:r>
            <w:r w:rsidRPr="00906339">
              <w:rPr>
                <w:sz w:val="22"/>
                <w:szCs w:val="22"/>
              </w:rPr>
              <w:t xml:space="preserve"> дер. Лавровск</w:t>
            </w:r>
          </w:p>
          <w:p w:rsidR="0032256A" w:rsidRPr="00906339" w:rsidRDefault="0032256A" w:rsidP="0070252F">
            <w:pPr>
              <w:spacing w:line="276" w:lineRule="auto"/>
              <w:jc w:val="center"/>
              <w:rPr>
                <w:sz w:val="22"/>
                <w:szCs w:val="22"/>
              </w:rPr>
            </w:pPr>
            <w:r w:rsidRPr="00906339">
              <w:rPr>
                <w:b/>
                <w:sz w:val="22"/>
                <w:szCs w:val="22"/>
              </w:rPr>
              <w:t>ФАП</w:t>
            </w:r>
            <w:r w:rsidRPr="00906339">
              <w:rPr>
                <w:sz w:val="22"/>
                <w:szCs w:val="22"/>
              </w:rPr>
              <w:t xml:space="preserve"> дер. Гришинск</w:t>
            </w:r>
          </w:p>
          <w:p w:rsidR="0032256A" w:rsidRPr="00906339" w:rsidRDefault="0032256A" w:rsidP="0070252F">
            <w:pPr>
              <w:spacing w:line="276" w:lineRule="auto"/>
              <w:jc w:val="center"/>
              <w:rPr>
                <w:sz w:val="22"/>
                <w:szCs w:val="22"/>
              </w:rPr>
            </w:pPr>
            <w:r w:rsidRPr="00906339">
              <w:rPr>
                <w:b/>
                <w:sz w:val="22"/>
                <w:szCs w:val="22"/>
              </w:rPr>
              <w:t>ФАП</w:t>
            </w:r>
            <w:r w:rsidRPr="00906339">
              <w:rPr>
                <w:sz w:val="22"/>
                <w:szCs w:val="22"/>
              </w:rPr>
              <w:t xml:space="preserve"> с. Фроловское</w:t>
            </w:r>
          </w:p>
          <w:p w:rsidR="0032256A" w:rsidRPr="00906339" w:rsidRDefault="0032256A" w:rsidP="0070252F">
            <w:pPr>
              <w:spacing w:line="276" w:lineRule="auto"/>
              <w:rPr>
                <w:sz w:val="22"/>
                <w:szCs w:val="22"/>
              </w:rPr>
            </w:pPr>
          </w:p>
        </w:tc>
      </w:tr>
      <w:tr w:rsidR="0032256A" w:rsidRPr="00906339" w:rsidTr="0070252F">
        <w:tc>
          <w:tcPr>
            <w:tcW w:w="1951" w:type="dxa"/>
            <w:vAlign w:val="center"/>
          </w:tcPr>
          <w:p w:rsidR="0032256A" w:rsidRPr="00906339" w:rsidRDefault="0032256A" w:rsidP="0070252F">
            <w:pPr>
              <w:spacing w:line="276" w:lineRule="auto"/>
              <w:rPr>
                <w:b/>
                <w:sz w:val="22"/>
                <w:szCs w:val="22"/>
              </w:rPr>
            </w:pPr>
          </w:p>
          <w:p w:rsidR="0032256A" w:rsidRPr="00906339" w:rsidRDefault="0032256A" w:rsidP="0070252F">
            <w:pPr>
              <w:spacing w:line="276" w:lineRule="auto"/>
              <w:jc w:val="center"/>
              <w:rPr>
                <w:b/>
                <w:sz w:val="22"/>
                <w:szCs w:val="22"/>
              </w:rPr>
            </w:pPr>
            <w:r w:rsidRPr="00906339">
              <w:rPr>
                <w:b/>
                <w:sz w:val="22"/>
                <w:szCs w:val="22"/>
              </w:rPr>
              <w:t>Образование</w:t>
            </w:r>
          </w:p>
        </w:tc>
        <w:tc>
          <w:tcPr>
            <w:tcW w:w="7513" w:type="dxa"/>
            <w:vAlign w:val="center"/>
          </w:tcPr>
          <w:p w:rsidR="0032256A" w:rsidRPr="00906339" w:rsidRDefault="0032256A" w:rsidP="0070252F">
            <w:pPr>
              <w:ind w:left="360"/>
              <w:jc w:val="center"/>
              <w:rPr>
                <w:sz w:val="22"/>
                <w:szCs w:val="22"/>
              </w:rPr>
            </w:pPr>
            <w:r w:rsidRPr="00906339">
              <w:rPr>
                <w:b/>
                <w:sz w:val="22"/>
                <w:szCs w:val="22"/>
              </w:rPr>
              <w:t>Объекты образования на территории поселения отсутствуют</w:t>
            </w:r>
          </w:p>
          <w:p w:rsidR="0032256A" w:rsidRPr="00906339" w:rsidRDefault="0032256A" w:rsidP="0070252F">
            <w:pPr>
              <w:spacing w:line="276" w:lineRule="auto"/>
              <w:rPr>
                <w:sz w:val="22"/>
                <w:szCs w:val="22"/>
              </w:rPr>
            </w:pPr>
          </w:p>
        </w:tc>
      </w:tr>
      <w:tr w:rsidR="0032256A" w:rsidRPr="00906339" w:rsidTr="0070252F">
        <w:trPr>
          <w:trHeight w:val="1950"/>
        </w:trPr>
        <w:tc>
          <w:tcPr>
            <w:tcW w:w="1951" w:type="dxa"/>
            <w:vAlign w:val="center"/>
          </w:tcPr>
          <w:p w:rsidR="0032256A" w:rsidRPr="00906339" w:rsidRDefault="0032256A" w:rsidP="0070252F">
            <w:pPr>
              <w:spacing w:line="276" w:lineRule="auto"/>
              <w:jc w:val="center"/>
              <w:rPr>
                <w:b/>
                <w:sz w:val="22"/>
                <w:szCs w:val="22"/>
              </w:rPr>
            </w:pPr>
            <w:r w:rsidRPr="00906339">
              <w:rPr>
                <w:b/>
                <w:sz w:val="22"/>
                <w:szCs w:val="22"/>
              </w:rPr>
              <w:t>Культура и спорт</w:t>
            </w:r>
          </w:p>
        </w:tc>
        <w:tc>
          <w:tcPr>
            <w:tcW w:w="7513" w:type="dxa"/>
            <w:vAlign w:val="center"/>
          </w:tcPr>
          <w:p w:rsidR="0032256A" w:rsidRPr="00906339" w:rsidRDefault="0032256A" w:rsidP="0070252F">
            <w:pPr>
              <w:spacing w:line="276" w:lineRule="auto"/>
              <w:jc w:val="center"/>
              <w:rPr>
                <w:b/>
                <w:sz w:val="22"/>
                <w:szCs w:val="22"/>
              </w:rPr>
            </w:pPr>
            <w:r w:rsidRPr="00906339">
              <w:rPr>
                <w:b/>
                <w:sz w:val="22"/>
                <w:szCs w:val="22"/>
              </w:rPr>
              <w:t xml:space="preserve">Гришинский сельский клуб – </w:t>
            </w:r>
            <w:r w:rsidRPr="00906339">
              <w:rPr>
                <w:sz w:val="22"/>
                <w:szCs w:val="22"/>
              </w:rPr>
              <w:t>дер. Гришинск</w:t>
            </w:r>
          </w:p>
          <w:p w:rsidR="0032256A" w:rsidRPr="00906339" w:rsidRDefault="0032256A" w:rsidP="0070252F">
            <w:pPr>
              <w:spacing w:line="276" w:lineRule="auto"/>
              <w:jc w:val="center"/>
              <w:rPr>
                <w:sz w:val="22"/>
                <w:szCs w:val="22"/>
              </w:rPr>
            </w:pPr>
            <w:r w:rsidRPr="00906339">
              <w:rPr>
                <w:sz w:val="22"/>
                <w:szCs w:val="22"/>
              </w:rPr>
              <w:t>Мощность – на 60 мест</w:t>
            </w:r>
          </w:p>
          <w:p w:rsidR="0032256A" w:rsidRPr="00906339" w:rsidRDefault="0032256A" w:rsidP="0070252F">
            <w:pPr>
              <w:spacing w:line="276" w:lineRule="auto"/>
              <w:jc w:val="center"/>
              <w:rPr>
                <w:b/>
                <w:sz w:val="22"/>
                <w:szCs w:val="22"/>
              </w:rPr>
            </w:pPr>
          </w:p>
          <w:p w:rsidR="0032256A" w:rsidRPr="00906339" w:rsidRDefault="0032256A" w:rsidP="0070252F">
            <w:pPr>
              <w:spacing w:line="276" w:lineRule="auto"/>
              <w:jc w:val="center"/>
              <w:rPr>
                <w:sz w:val="22"/>
                <w:szCs w:val="22"/>
              </w:rPr>
            </w:pPr>
            <w:r w:rsidRPr="00906339">
              <w:rPr>
                <w:b/>
                <w:sz w:val="22"/>
                <w:szCs w:val="22"/>
              </w:rPr>
              <w:t>Библитека</w:t>
            </w:r>
            <w:r w:rsidRPr="00906339">
              <w:rPr>
                <w:sz w:val="22"/>
                <w:szCs w:val="22"/>
              </w:rPr>
              <w:t xml:space="preserve"> дер. Гришинск</w:t>
            </w:r>
          </w:p>
          <w:p w:rsidR="0032256A" w:rsidRPr="00906339" w:rsidRDefault="0032256A" w:rsidP="0070252F">
            <w:pPr>
              <w:spacing w:line="276" w:lineRule="auto"/>
              <w:jc w:val="center"/>
              <w:rPr>
                <w:sz w:val="22"/>
                <w:szCs w:val="22"/>
              </w:rPr>
            </w:pPr>
            <w:r w:rsidRPr="00906339">
              <w:rPr>
                <w:b/>
                <w:sz w:val="22"/>
                <w:szCs w:val="22"/>
              </w:rPr>
              <w:t>Библитека</w:t>
            </w:r>
            <w:r w:rsidRPr="00906339">
              <w:rPr>
                <w:sz w:val="22"/>
                <w:szCs w:val="22"/>
              </w:rPr>
              <w:t xml:space="preserve"> с. Фроловское</w:t>
            </w:r>
          </w:p>
        </w:tc>
      </w:tr>
    </w:tbl>
    <w:p w:rsidR="0032256A" w:rsidRPr="00906339" w:rsidRDefault="0032256A" w:rsidP="0032256A">
      <w:pPr>
        <w:pStyle w:val="2"/>
        <w:spacing w:before="0" w:after="0" w:line="360" w:lineRule="auto"/>
        <w:rPr>
          <w:rFonts w:ascii="Times New Roman" w:hAnsi="Times New Roman" w:cs="Times New Roman"/>
          <w:i w:val="0"/>
          <w:highlight w:val="yellow"/>
        </w:rPr>
      </w:pPr>
    </w:p>
    <w:p w:rsidR="0032256A" w:rsidRPr="00906339" w:rsidRDefault="0032256A" w:rsidP="0032256A">
      <w:pPr>
        <w:spacing w:line="360" w:lineRule="auto"/>
        <w:jc w:val="center"/>
        <w:rPr>
          <w:b/>
          <w:sz w:val="28"/>
          <w:szCs w:val="28"/>
        </w:rPr>
      </w:pPr>
      <w:r w:rsidRPr="00906339">
        <w:rPr>
          <w:b/>
          <w:sz w:val="28"/>
          <w:szCs w:val="28"/>
        </w:rPr>
        <w:t>2.1.6. Транспортные сети</w:t>
      </w:r>
    </w:p>
    <w:p w:rsidR="0032256A" w:rsidRPr="00906339" w:rsidRDefault="0032256A" w:rsidP="0032256A"/>
    <w:p w:rsidR="0032256A" w:rsidRPr="00906339" w:rsidRDefault="0032256A" w:rsidP="0032256A">
      <w:pPr>
        <w:spacing w:line="360" w:lineRule="auto"/>
        <w:ind w:firstLine="709"/>
        <w:jc w:val="both"/>
        <w:rPr>
          <w:color w:val="000000"/>
          <w:sz w:val="28"/>
          <w:szCs w:val="28"/>
        </w:rPr>
      </w:pPr>
      <w:r w:rsidRPr="00906339">
        <w:rPr>
          <w:color w:val="000000"/>
          <w:sz w:val="28"/>
          <w:szCs w:val="28"/>
        </w:rPr>
        <w:t>Внешние транспортно-экономические связи сельского поселения осуществляются автомобильным и железнодорожный транспортом.</w:t>
      </w:r>
    </w:p>
    <w:p w:rsidR="0032256A" w:rsidRPr="00906339" w:rsidRDefault="0032256A" w:rsidP="0032256A">
      <w:pPr>
        <w:spacing w:line="360" w:lineRule="auto"/>
        <w:ind w:firstLine="709"/>
        <w:jc w:val="both"/>
        <w:rPr>
          <w:b/>
          <w:color w:val="000000"/>
          <w:sz w:val="28"/>
          <w:szCs w:val="28"/>
        </w:rPr>
      </w:pPr>
      <w:r w:rsidRPr="00906339">
        <w:rPr>
          <w:b/>
          <w:color w:val="000000"/>
          <w:sz w:val="28"/>
          <w:szCs w:val="28"/>
        </w:rPr>
        <w:t>Автомобильный транспорт</w:t>
      </w:r>
    </w:p>
    <w:p w:rsidR="0032256A" w:rsidRPr="00906339" w:rsidRDefault="0032256A" w:rsidP="0032256A">
      <w:pPr>
        <w:spacing w:line="360" w:lineRule="auto"/>
        <w:ind w:firstLine="709"/>
        <w:jc w:val="both"/>
        <w:rPr>
          <w:color w:val="000000"/>
          <w:sz w:val="28"/>
          <w:szCs w:val="28"/>
        </w:rPr>
      </w:pPr>
      <w:r w:rsidRPr="00906339">
        <w:rPr>
          <w:color w:val="000000"/>
          <w:sz w:val="28"/>
          <w:szCs w:val="28"/>
        </w:rPr>
        <w:t>По территории сельского поселения «Деревня Лавровск» проходят:</w:t>
      </w:r>
    </w:p>
    <w:p w:rsidR="0032256A" w:rsidRPr="00906339" w:rsidRDefault="0032256A" w:rsidP="0046176C">
      <w:pPr>
        <w:numPr>
          <w:ilvl w:val="0"/>
          <w:numId w:val="4"/>
        </w:numPr>
        <w:spacing w:line="360" w:lineRule="auto"/>
        <w:jc w:val="both"/>
        <w:rPr>
          <w:color w:val="000000"/>
          <w:sz w:val="28"/>
          <w:szCs w:val="28"/>
        </w:rPr>
      </w:pPr>
      <w:r w:rsidRPr="00906339">
        <w:rPr>
          <w:color w:val="000000"/>
          <w:sz w:val="28"/>
          <w:szCs w:val="28"/>
        </w:rPr>
        <w:t xml:space="preserve">участок автомобильной дороги общего пользования регионального значения Козельск – Сухиничи - М3 «Украина» (протяженность в границах сельского поселения около 13 км); </w:t>
      </w:r>
    </w:p>
    <w:p w:rsidR="0032256A" w:rsidRPr="00906339" w:rsidRDefault="0032256A" w:rsidP="0046176C">
      <w:pPr>
        <w:numPr>
          <w:ilvl w:val="0"/>
          <w:numId w:val="4"/>
        </w:numPr>
        <w:spacing w:line="360" w:lineRule="auto"/>
        <w:jc w:val="both"/>
        <w:rPr>
          <w:color w:val="000000"/>
          <w:sz w:val="28"/>
          <w:szCs w:val="28"/>
        </w:rPr>
      </w:pPr>
      <w:r w:rsidRPr="00906339">
        <w:rPr>
          <w:color w:val="000000"/>
          <w:sz w:val="28"/>
          <w:szCs w:val="28"/>
        </w:rPr>
        <w:t xml:space="preserve">участок автомобильной дороги общего пользования регионального значения Козельск – Покровск (протяженность в границах сельского поселения около 8 км); </w:t>
      </w:r>
    </w:p>
    <w:p w:rsidR="0032256A" w:rsidRPr="00906339" w:rsidRDefault="0032256A" w:rsidP="0046176C">
      <w:pPr>
        <w:numPr>
          <w:ilvl w:val="0"/>
          <w:numId w:val="4"/>
        </w:numPr>
        <w:spacing w:line="360" w:lineRule="auto"/>
        <w:jc w:val="both"/>
        <w:rPr>
          <w:color w:val="000000"/>
          <w:sz w:val="28"/>
          <w:szCs w:val="28"/>
        </w:rPr>
      </w:pPr>
      <w:r w:rsidRPr="00906339">
        <w:rPr>
          <w:color w:val="000000"/>
          <w:sz w:val="28"/>
          <w:szCs w:val="28"/>
        </w:rPr>
        <w:t xml:space="preserve">участок автомобильной дороги общего пользования регионального значения Козельск – Попелево (протяженность в границах сельского поселения 4,3 км); </w:t>
      </w:r>
    </w:p>
    <w:p w:rsidR="0032256A" w:rsidRPr="00906339" w:rsidRDefault="0032256A" w:rsidP="0046176C">
      <w:pPr>
        <w:numPr>
          <w:ilvl w:val="0"/>
          <w:numId w:val="4"/>
        </w:numPr>
        <w:spacing w:line="360" w:lineRule="auto"/>
        <w:jc w:val="both"/>
        <w:rPr>
          <w:color w:val="000000"/>
          <w:sz w:val="28"/>
          <w:szCs w:val="28"/>
        </w:rPr>
      </w:pPr>
      <w:r w:rsidRPr="00906339">
        <w:rPr>
          <w:color w:val="000000"/>
          <w:sz w:val="28"/>
          <w:szCs w:val="28"/>
        </w:rPr>
        <w:t>автомобильная дорога общего пользования регионального значения «Козельск – Сухиничи - М3 «Украина» - Лавровск (протяженность 2,0 км);</w:t>
      </w:r>
    </w:p>
    <w:p w:rsidR="0032256A" w:rsidRPr="00906339" w:rsidRDefault="0032256A" w:rsidP="0046176C">
      <w:pPr>
        <w:numPr>
          <w:ilvl w:val="0"/>
          <w:numId w:val="4"/>
        </w:numPr>
        <w:spacing w:line="360" w:lineRule="auto"/>
        <w:jc w:val="both"/>
        <w:rPr>
          <w:color w:val="000000"/>
          <w:sz w:val="28"/>
          <w:szCs w:val="28"/>
        </w:rPr>
      </w:pPr>
      <w:r w:rsidRPr="00906339">
        <w:rPr>
          <w:color w:val="000000"/>
          <w:sz w:val="28"/>
          <w:szCs w:val="28"/>
        </w:rPr>
        <w:t>автомобильная дорога общего пользования регионального значения «Козельск – Сухиничи - М3 «Украина» - Гришинск (протяженность 1,6 км);</w:t>
      </w:r>
    </w:p>
    <w:p w:rsidR="0032256A" w:rsidRPr="00906339" w:rsidRDefault="0032256A" w:rsidP="0032256A">
      <w:pPr>
        <w:spacing w:line="360" w:lineRule="auto"/>
        <w:ind w:firstLine="709"/>
        <w:jc w:val="both"/>
        <w:rPr>
          <w:color w:val="FF0000"/>
          <w:sz w:val="28"/>
          <w:szCs w:val="28"/>
          <w:highlight w:val="yellow"/>
        </w:rPr>
      </w:pPr>
      <w:r w:rsidRPr="00906339">
        <w:rPr>
          <w:sz w:val="28"/>
          <w:szCs w:val="28"/>
        </w:rPr>
        <w:lastRenderedPageBreak/>
        <w:t>Улично-дорожная сеть населенных пунктов представляет собой систему продольных и поп</w:t>
      </w:r>
      <w:r w:rsidRPr="00906339">
        <w:rPr>
          <w:sz w:val="28"/>
          <w:szCs w:val="28"/>
        </w:rPr>
        <w:t>е</w:t>
      </w:r>
      <w:r w:rsidRPr="00906339">
        <w:rPr>
          <w:sz w:val="28"/>
          <w:szCs w:val="28"/>
        </w:rPr>
        <w:t xml:space="preserve">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32256A" w:rsidRPr="00906339" w:rsidRDefault="0032256A" w:rsidP="0032256A">
      <w:pPr>
        <w:spacing w:line="360" w:lineRule="auto"/>
        <w:ind w:firstLine="709"/>
        <w:jc w:val="both"/>
        <w:rPr>
          <w:color w:val="000000"/>
          <w:sz w:val="28"/>
          <w:szCs w:val="28"/>
        </w:rPr>
      </w:pPr>
      <w:r w:rsidRPr="00906339">
        <w:rPr>
          <w:color w:val="000000"/>
          <w:sz w:val="28"/>
          <w:szCs w:val="28"/>
        </w:rPr>
        <w:t>В развитии транспортной сети приоритет отдан реконструкции и модернизации существующей сети.</w:t>
      </w:r>
    </w:p>
    <w:p w:rsidR="0032256A" w:rsidRPr="00906339" w:rsidRDefault="0032256A" w:rsidP="0032256A">
      <w:pPr>
        <w:spacing w:line="360" w:lineRule="auto"/>
        <w:ind w:firstLine="709"/>
        <w:jc w:val="both"/>
        <w:rPr>
          <w:sz w:val="28"/>
          <w:szCs w:val="28"/>
        </w:rPr>
      </w:pPr>
      <w:r w:rsidRPr="00906339">
        <w:rPr>
          <w:sz w:val="28"/>
          <w:szCs w:val="28"/>
        </w:rPr>
        <w:t xml:space="preserve">На территории сельского поселения автозаправочные станции отсутствуют. На 2020 год также отсутствуют. </w:t>
      </w:r>
    </w:p>
    <w:p w:rsidR="0032256A" w:rsidRPr="00906339" w:rsidRDefault="0032256A" w:rsidP="0032256A">
      <w:pPr>
        <w:spacing w:line="360" w:lineRule="auto"/>
        <w:ind w:firstLine="708"/>
        <w:jc w:val="both"/>
        <w:rPr>
          <w:b/>
          <w:sz w:val="28"/>
          <w:szCs w:val="28"/>
        </w:rPr>
      </w:pPr>
      <w:r w:rsidRPr="00906339">
        <w:rPr>
          <w:b/>
          <w:sz w:val="28"/>
          <w:szCs w:val="28"/>
        </w:rPr>
        <w:t>Железнодорожный транспорт</w:t>
      </w:r>
    </w:p>
    <w:p w:rsidR="0032256A" w:rsidRPr="00906339" w:rsidRDefault="0032256A" w:rsidP="0032256A">
      <w:pPr>
        <w:spacing w:line="360" w:lineRule="auto"/>
        <w:ind w:firstLine="708"/>
        <w:jc w:val="both"/>
        <w:rPr>
          <w:sz w:val="28"/>
          <w:szCs w:val="28"/>
        </w:rPr>
      </w:pPr>
      <w:r w:rsidRPr="00906339">
        <w:rPr>
          <w:color w:val="000000"/>
          <w:sz w:val="28"/>
          <w:szCs w:val="28"/>
        </w:rPr>
        <w:t>По территории сельского поселения «Деревня Лавровск» проходит</w:t>
      </w:r>
      <w:r w:rsidRPr="00906339">
        <w:rPr>
          <w:sz w:val="28"/>
          <w:szCs w:val="28"/>
        </w:rPr>
        <w:t xml:space="preserve"> участок железной дороги Сухиничи-Козельск длиной около 8,5 км (в границах поселения). Станция Рядинки является промежуточной. </w:t>
      </w:r>
    </w:p>
    <w:p w:rsidR="0032256A" w:rsidRPr="00906339" w:rsidRDefault="0032256A" w:rsidP="0032256A">
      <w:pPr>
        <w:spacing w:line="360" w:lineRule="auto"/>
        <w:ind w:firstLine="708"/>
        <w:jc w:val="both"/>
      </w:pPr>
      <w:r w:rsidRPr="00906339">
        <w:rPr>
          <w:sz w:val="28"/>
          <w:szCs w:val="28"/>
        </w:rPr>
        <w:t xml:space="preserve">На 2020 год данные не обновлялись. </w:t>
      </w:r>
    </w:p>
    <w:p w:rsidR="0032256A" w:rsidRPr="00906339" w:rsidRDefault="0032256A" w:rsidP="0032256A">
      <w:pPr>
        <w:spacing w:line="360" w:lineRule="auto"/>
        <w:ind w:firstLine="709"/>
        <w:jc w:val="both"/>
        <w:rPr>
          <w:b/>
          <w:bCs/>
          <w:sz w:val="28"/>
          <w:szCs w:val="28"/>
        </w:rPr>
      </w:pPr>
      <w:r w:rsidRPr="00906339">
        <w:rPr>
          <w:b/>
          <w:sz w:val="28"/>
          <w:szCs w:val="28"/>
        </w:rPr>
        <w:t>Водоснабжение и водоотведение</w:t>
      </w:r>
    </w:p>
    <w:p w:rsidR="0032256A" w:rsidRPr="00906339" w:rsidRDefault="0032256A" w:rsidP="0032256A">
      <w:pPr>
        <w:shd w:val="clear" w:color="auto" w:fill="FFFFFF"/>
        <w:suppressAutoHyphens/>
        <w:spacing w:line="360" w:lineRule="auto"/>
        <w:ind w:firstLine="709"/>
        <w:jc w:val="both"/>
        <w:rPr>
          <w:color w:val="000000"/>
          <w:sz w:val="28"/>
          <w:szCs w:val="28"/>
        </w:rPr>
      </w:pPr>
      <w:r w:rsidRPr="00906339">
        <w:rPr>
          <w:color w:val="000000"/>
          <w:sz w:val="28"/>
          <w:szCs w:val="28"/>
        </w:rPr>
        <w:t xml:space="preserve">Централизованная система водоснабжения на территории поселения присутствует в дер. Усово, с. Фроловское, дер. Лавровск, дер. Парфеново, дер. Гришинск.  В остальных населенных пунктах </w:t>
      </w:r>
      <w:r w:rsidRPr="00906339">
        <w:rPr>
          <w:spacing w:val="-2"/>
          <w:sz w:val="28"/>
          <w:szCs w:val="28"/>
        </w:rPr>
        <w:t>для хозяйственно-питьевого водоснабжения используют колонки и шахтные колодцы.</w:t>
      </w:r>
    </w:p>
    <w:p w:rsidR="0032256A" w:rsidRPr="00906339" w:rsidRDefault="0032256A" w:rsidP="0032256A">
      <w:pPr>
        <w:shd w:val="clear" w:color="auto" w:fill="FFFFFF"/>
        <w:suppressAutoHyphens/>
        <w:spacing w:line="360" w:lineRule="auto"/>
        <w:ind w:firstLine="709"/>
        <w:jc w:val="both"/>
        <w:rPr>
          <w:bCs/>
          <w:color w:val="000000"/>
          <w:sz w:val="28"/>
          <w:szCs w:val="28"/>
        </w:rPr>
      </w:pPr>
      <w:r w:rsidRPr="00906339">
        <w:rPr>
          <w:color w:val="000000"/>
          <w:sz w:val="28"/>
          <w:szCs w:val="28"/>
        </w:rPr>
        <w:t>Согласно СанПиН 2.1.4.1074-01. определяются гигиенические требования и нормативы качества питьевой воды:</w:t>
      </w:r>
    </w:p>
    <w:p w:rsidR="0032256A" w:rsidRPr="00906339" w:rsidRDefault="0032256A" w:rsidP="0032256A">
      <w:pPr>
        <w:tabs>
          <w:tab w:val="left" w:pos="567"/>
        </w:tabs>
        <w:spacing w:line="360" w:lineRule="auto"/>
        <w:ind w:firstLine="709"/>
        <w:jc w:val="both"/>
        <w:rPr>
          <w:color w:val="000000"/>
          <w:sz w:val="28"/>
          <w:szCs w:val="28"/>
        </w:rPr>
      </w:pPr>
      <w:r w:rsidRPr="00906339">
        <w:rPr>
          <w:color w:val="000000"/>
          <w:sz w:val="28"/>
          <w:szCs w:val="28"/>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32256A" w:rsidRPr="00906339" w:rsidRDefault="0032256A" w:rsidP="0032256A">
      <w:pPr>
        <w:tabs>
          <w:tab w:val="left" w:pos="567"/>
        </w:tabs>
        <w:spacing w:line="360" w:lineRule="auto"/>
        <w:ind w:firstLine="709"/>
        <w:jc w:val="both"/>
        <w:rPr>
          <w:color w:val="000000"/>
          <w:sz w:val="28"/>
          <w:szCs w:val="28"/>
        </w:rPr>
      </w:pPr>
      <w:r w:rsidRPr="00906339">
        <w:rPr>
          <w:color w:val="000000"/>
          <w:sz w:val="28"/>
          <w:szCs w:val="28"/>
        </w:rPr>
        <w:t>-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32256A" w:rsidRPr="00906339" w:rsidRDefault="0032256A" w:rsidP="0032256A">
      <w:pPr>
        <w:tabs>
          <w:tab w:val="left" w:pos="567"/>
        </w:tabs>
        <w:spacing w:line="360" w:lineRule="auto"/>
        <w:ind w:firstLine="709"/>
        <w:jc w:val="both"/>
        <w:rPr>
          <w:color w:val="000000"/>
          <w:sz w:val="28"/>
          <w:szCs w:val="28"/>
        </w:rPr>
      </w:pPr>
      <w:r w:rsidRPr="00906339">
        <w:rPr>
          <w:color w:val="000000"/>
          <w:sz w:val="28"/>
          <w:szCs w:val="28"/>
        </w:rPr>
        <w:t>-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w:t>
      </w:r>
    </w:p>
    <w:p w:rsidR="0032256A" w:rsidRPr="00906339" w:rsidRDefault="0032256A" w:rsidP="0032256A">
      <w:pPr>
        <w:shd w:val="clear" w:color="auto" w:fill="FFFFFF"/>
        <w:suppressAutoHyphens/>
        <w:spacing w:line="360" w:lineRule="auto"/>
        <w:ind w:firstLine="709"/>
        <w:jc w:val="both"/>
        <w:rPr>
          <w:color w:val="000000"/>
          <w:sz w:val="28"/>
          <w:szCs w:val="28"/>
        </w:rPr>
      </w:pPr>
      <w:r w:rsidRPr="00906339">
        <w:rPr>
          <w:color w:val="000000"/>
          <w:sz w:val="28"/>
          <w:szCs w:val="28"/>
        </w:rPr>
        <w:lastRenderedPageBreak/>
        <w:t>Во всех населенных пунктах в настоящее время отсутствуют централизованные системы водоотведения, канализации и объекты дождевой канализации закрытого т</w:t>
      </w:r>
      <w:r w:rsidRPr="00906339">
        <w:rPr>
          <w:color w:val="000000"/>
          <w:sz w:val="28"/>
          <w:szCs w:val="28"/>
        </w:rPr>
        <w:t>и</w:t>
      </w:r>
      <w:r w:rsidRPr="00906339">
        <w:rPr>
          <w:color w:val="000000"/>
          <w:sz w:val="28"/>
          <w:szCs w:val="28"/>
        </w:rPr>
        <w:t xml:space="preserve">па. </w:t>
      </w:r>
    </w:p>
    <w:p w:rsidR="0032256A" w:rsidRPr="00906339" w:rsidRDefault="0032256A" w:rsidP="0032256A">
      <w:pPr>
        <w:spacing w:line="360" w:lineRule="auto"/>
        <w:ind w:firstLine="709"/>
        <w:jc w:val="both"/>
        <w:rPr>
          <w:b/>
          <w:sz w:val="28"/>
          <w:szCs w:val="28"/>
        </w:rPr>
      </w:pPr>
      <w:r w:rsidRPr="00906339">
        <w:rPr>
          <w:b/>
          <w:sz w:val="28"/>
          <w:szCs w:val="28"/>
        </w:rPr>
        <w:t>Электроснабжение</w:t>
      </w:r>
    </w:p>
    <w:p w:rsidR="0032256A" w:rsidRPr="00906339" w:rsidRDefault="0032256A" w:rsidP="0032256A">
      <w:pPr>
        <w:suppressAutoHyphens/>
        <w:spacing w:line="360" w:lineRule="auto"/>
        <w:ind w:firstLine="709"/>
        <w:jc w:val="both"/>
        <w:rPr>
          <w:color w:val="000000"/>
          <w:sz w:val="28"/>
          <w:szCs w:val="28"/>
        </w:rPr>
      </w:pPr>
      <w:r w:rsidRPr="00906339">
        <w:rPr>
          <w:color w:val="000000"/>
          <w:sz w:val="28"/>
          <w:szCs w:val="28"/>
        </w:rPr>
        <w:t>По территории поселения проходит линия электропередач напряжением ВЛ-110 кВ.</w:t>
      </w:r>
    </w:p>
    <w:p w:rsidR="0032256A" w:rsidRPr="00906339" w:rsidRDefault="0032256A" w:rsidP="0032256A">
      <w:pPr>
        <w:suppressAutoHyphens/>
        <w:spacing w:line="360" w:lineRule="auto"/>
        <w:ind w:firstLine="709"/>
        <w:jc w:val="both"/>
        <w:rPr>
          <w:color w:val="000000"/>
          <w:sz w:val="28"/>
          <w:szCs w:val="28"/>
        </w:rPr>
      </w:pPr>
      <w:r w:rsidRPr="00906339">
        <w:rPr>
          <w:color w:val="000000"/>
          <w:sz w:val="28"/>
          <w:szCs w:val="28"/>
        </w:rPr>
        <w:t xml:space="preserve">Электроснабжение поселения осуществляется путем подачи электроэнергии через линии электропередач ВЛ-10 кВ, ВЛ-0,4 кВ. </w:t>
      </w:r>
      <w:r w:rsidRPr="00906339">
        <w:rPr>
          <w:bCs/>
          <w:sz w:val="28"/>
          <w:szCs w:val="28"/>
        </w:rPr>
        <w:t xml:space="preserve">Потребители поселения получают электроэнергию от ПС 110/35/10 кВ «Козельск» и </w:t>
      </w:r>
      <w:r w:rsidRPr="00906339">
        <w:rPr>
          <w:color w:val="000000"/>
          <w:sz w:val="28"/>
          <w:szCs w:val="28"/>
        </w:rPr>
        <w:t>ТП 10/04 кВ.</w:t>
      </w:r>
    </w:p>
    <w:p w:rsidR="0032256A" w:rsidRPr="00906339" w:rsidRDefault="0032256A" w:rsidP="0032256A">
      <w:pPr>
        <w:spacing w:line="360" w:lineRule="auto"/>
        <w:ind w:firstLine="709"/>
        <w:jc w:val="both"/>
        <w:rPr>
          <w:b/>
          <w:sz w:val="28"/>
          <w:szCs w:val="28"/>
        </w:rPr>
      </w:pPr>
      <w:r w:rsidRPr="00906339">
        <w:rPr>
          <w:b/>
          <w:sz w:val="28"/>
          <w:szCs w:val="28"/>
        </w:rPr>
        <w:t>Газоснабжение и теплоснабжение</w:t>
      </w:r>
    </w:p>
    <w:p w:rsidR="0032256A" w:rsidRPr="00906339" w:rsidRDefault="0032256A" w:rsidP="0032256A">
      <w:pPr>
        <w:pStyle w:val="afd"/>
        <w:spacing w:line="360" w:lineRule="auto"/>
      </w:pPr>
      <w:r w:rsidRPr="00906339">
        <w:t>По территории поселения проходит отвод от магистрального газопровода «Дашава-Киев-Брянск-Москва».</w:t>
      </w:r>
    </w:p>
    <w:p w:rsidR="0032256A" w:rsidRPr="00906339" w:rsidRDefault="0032256A" w:rsidP="0032256A">
      <w:pPr>
        <w:spacing w:line="360" w:lineRule="auto"/>
        <w:ind w:firstLine="709"/>
        <w:jc w:val="both"/>
      </w:pPr>
      <w:r w:rsidRPr="00906339">
        <w:rPr>
          <w:sz w:val="28"/>
          <w:szCs w:val="28"/>
        </w:rPr>
        <w:t>Населенные пункты сельского поселения негазифицированы.</w:t>
      </w:r>
    </w:p>
    <w:p w:rsidR="0032256A" w:rsidRPr="00906339" w:rsidRDefault="0032256A" w:rsidP="0032256A">
      <w:pPr>
        <w:pStyle w:val="ConsPlusTitle"/>
        <w:widowControl/>
        <w:tabs>
          <w:tab w:val="left" w:pos="720"/>
        </w:tabs>
        <w:ind w:firstLine="709"/>
        <w:rPr>
          <w:b w:val="0"/>
        </w:rPr>
      </w:pPr>
      <w:r w:rsidRPr="00906339">
        <w:rPr>
          <w:b w:val="0"/>
        </w:rPr>
        <w:t>Во всех населенных пунктах население использует для газоснабжения индивидуальные газовые баллоны.</w:t>
      </w:r>
    </w:p>
    <w:p w:rsidR="0032256A" w:rsidRPr="00906339" w:rsidRDefault="0032256A" w:rsidP="0032256A">
      <w:pPr>
        <w:spacing w:line="360" w:lineRule="auto"/>
        <w:ind w:firstLine="709"/>
        <w:jc w:val="both"/>
        <w:rPr>
          <w:b/>
          <w:sz w:val="28"/>
          <w:szCs w:val="28"/>
        </w:rPr>
      </w:pPr>
      <w:r w:rsidRPr="00906339">
        <w:rPr>
          <w:b/>
          <w:sz w:val="28"/>
          <w:szCs w:val="28"/>
        </w:rPr>
        <w:t>Связь</w:t>
      </w:r>
    </w:p>
    <w:p w:rsidR="0032256A" w:rsidRPr="00906339" w:rsidRDefault="0032256A" w:rsidP="0032256A">
      <w:pPr>
        <w:pStyle w:val="aff2"/>
        <w:spacing w:line="360" w:lineRule="auto"/>
        <w:ind w:firstLine="709"/>
        <w:jc w:val="both"/>
        <w:rPr>
          <w:color w:val="000000"/>
          <w:sz w:val="28"/>
          <w:szCs w:val="28"/>
        </w:rPr>
      </w:pPr>
      <w:r w:rsidRPr="00906339">
        <w:rPr>
          <w:color w:val="000000"/>
          <w:sz w:val="28"/>
          <w:szCs w:val="28"/>
        </w:rPr>
        <w:t xml:space="preserve">Услуги телефонной связи общего пользования в сельском поселении «Деревня Лавровск» предоставляются Калужским филиалом ОАО «Ростелеком». 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 </w:t>
      </w:r>
    </w:p>
    <w:p w:rsidR="0032256A" w:rsidRPr="00906339" w:rsidRDefault="0032256A" w:rsidP="0032256A">
      <w:pPr>
        <w:pStyle w:val="aff2"/>
        <w:spacing w:line="360" w:lineRule="auto"/>
        <w:ind w:firstLine="709"/>
        <w:jc w:val="both"/>
        <w:rPr>
          <w:color w:val="000000"/>
          <w:sz w:val="28"/>
          <w:szCs w:val="28"/>
        </w:rPr>
      </w:pPr>
      <w:r w:rsidRPr="00906339">
        <w:rPr>
          <w:color w:val="000000"/>
          <w:sz w:val="28"/>
          <w:szCs w:val="28"/>
        </w:rPr>
        <w:t xml:space="preserve">Данные по АТС, монтированной емкости и количеству абонентов не предоставлены. </w:t>
      </w:r>
    </w:p>
    <w:p w:rsidR="0032256A" w:rsidRPr="00906339" w:rsidRDefault="0032256A" w:rsidP="0032256A">
      <w:pPr>
        <w:pStyle w:val="aff2"/>
        <w:spacing w:line="360" w:lineRule="auto"/>
        <w:ind w:firstLine="709"/>
        <w:jc w:val="both"/>
        <w:rPr>
          <w:color w:val="ACACAC"/>
          <w:shd w:val="clear" w:color="auto" w:fill="FFFFFF"/>
        </w:rPr>
      </w:pPr>
      <w:r w:rsidRPr="00906339">
        <w:rPr>
          <w:color w:val="000000"/>
          <w:sz w:val="28"/>
          <w:szCs w:val="28"/>
        </w:rPr>
        <w:t>Услуги мобильной связи на территории поселения предоставляют операторы «МТС», «Билайн», «Мегафон»</w:t>
      </w:r>
      <w:r w:rsidRPr="00906339">
        <w:rPr>
          <w:color w:val="ACACAC"/>
          <w:sz w:val="28"/>
          <w:szCs w:val="28"/>
          <w:shd w:val="clear" w:color="auto" w:fill="FFFFFF"/>
        </w:rPr>
        <w:t xml:space="preserve">. </w:t>
      </w:r>
      <w:r w:rsidRPr="00906339">
        <w:rPr>
          <w:sz w:val="28"/>
          <w:szCs w:val="28"/>
          <w:shd w:val="clear" w:color="auto" w:fill="FFFFFF"/>
        </w:rPr>
        <w:t>Калуга, РФ — ПАО «МТС» (</w:t>
      </w:r>
      <w:r w:rsidRPr="00906339">
        <w:rPr>
          <w:sz w:val="28"/>
          <w:szCs w:val="28"/>
          <w:shd w:val="clear" w:color="auto" w:fill="FFFFFF"/>
          <w:lang w:val="en-US"/>
        </w:rPr>
        <w:t>NYSE</w:t>
      </w:r>
      <w:r w:rsidRPr="00906339">
        <w:rPr>
          <w:sz w:val="28"/>
          <w:szCs w:val="28"/>
          <w:shd w:val="clear" w:color="auto" w:fill="FFFFFF"/>
        </w:rPr>
        <w:t xml:space="preserve">: </w:t>
      </w:r>
      <w:r w:rsidRPr="00906339">
        <w:rPr>
          <w:sz w:val="28"/>
          <w:szCs w:val="28"/>
          <w:shd w:val="clear" w:color="auto" w:fill="FFFFFF"/>
          <w:lang w:val="en-US"/>
        </w:rPr>
        <w:t>MBT</w:t>
      </w:r>
      <w:r w:rsidRPr="00906339">
        <w:rPr>
          <w:sz w:val="28"/>
          <w:szCs w:val="28"/>
          <w:shd w:val="clear" w:color="auto" w:fill="FFFFFF"/>
        </w:rPr>
        <w:t xml:space="preserve">, </w:t>
      </w:r>
      <w:r w:rsidRPr="00906339">
        <w:rPr>
          <w:sz w:val="28"/>
          <w:szCs w:val="28"/>
          <w:shd w:val="clear" w:color="auto" w:fill="FFFFFF"/>
          <w:lang w:val="en-US"/>
        </w:rPr>
        <w:t>MOEX</w:t>
      </w:r>
      <w:r w:rsidRPr="00906339">
        <w:rPr>
          <w:sz w:val="28"/>
          <w:szCs w:val="28"/>
          <w:shd w:val="clear" w:color="auto" w:fill="FFFFFF"/>
        </w:rPr>
        <w:t xml:space="preserve">: </w:t>
      </w:r>
      <w:r w:rsidRPr="00906339">
        <w:rPr>
          <w:sz w:val="28"/>
          <w:szCs w:val="28"/>
          <w:shd w:val="clear" w:color="auto" w:fill="FFFFFF"/>
          <w:lang w:val="en-US"/>
        </w:rPr>
        <w:t>MTSS</w:t>
      </w:r>
      <w:r w:rsidRPr="00906339">
        <w:rPr>
          <w:sz w:val="28"/>
          <w:szCs w:val="28"/>
          <w:shd w:val="clear" w:color="auto" w:fill="FFFFFF"/>
        </w:rPr>
        <w:t>), ведущая российская компания по предоставлению цифровых, медийных и телекоммуникационных сервисов, сообщает о расширении покрытия в Калужской области. Мобильная связь и высокоскоростной мобильный интернет 4</w:t>
      </w:r>
      <w:r w:rsidRPr="00906339">
        <w:rPr>
          <w:sz w:val="28"/>
          <w:szCs w:val="28"/>
          <w:shd w:val="clear" w:color="auto" w:fill="FFFFFF"/>
          <w:lang w:val="en-US"/>
        </w:rPr>
        <w:t>G</w:t>
      </w:r>
      <w:r w:rsidRPr="00906339">
        <w:rPr>
          <w:sz w:val="28"/>
          <w:szCs w:val="28"/>
          <w:shd w:val="clear" w:color="auto" w:fill="FFFFFF"/>
        </w:rPr>
        <w:t xml:space="preserve"> МТС впервые появились в более </w:t>
      </w:r>
      <w:r w:rsidRPr="00906339">
        <w:rPr>
          <w:sz w:val="28"/>
          <w:szCs w:val="28"/>
          <w:shd w:val="clear" w:color="auto" w:fill="FFFFFF"/>
        </w:rPr>
        <w:lastRenderedPageBreak/>
        <w:t xml:space="preserve">чем 30-ти селах и деревнях региона </w:t>
      </w:r>
      <w:r w:rsidRPr="00906339">
        <w:rPr>
          <w:color w:val="000000"/>
          <w:sz w:val="28"/>
          <w:szCs w:val="28"/>
        </w:rPr>
        <w:t xml:space="preserve">17 июня 2020. На очередеди новые районы и поселения Козельского района. В СП «Деревня Лавровск» связь плохого качества, но данный регион стоит в первой очереди, по внедрению сотовой связи Козельского района. </w:t>
      </w:r>
    </w:p>
    <w:p w:rsidR="0032256A" w:rsidRPr="00906339" w:rsidRDefault="0032256A" w:rsidP="0032256A">
      <w:pPr>
        <w:pStyle w:val="aff2"/>
        <w:spacing w:line="360" w:lineRule="auto"/>
        <w:ind w:firstLine="709"/>
        <w:jc w:val="both"/>
        <w:rPr>
          <w:color w:val="000000"/>
          <w:sz w:val="28"/>
          <w:szCs w:val="28"/>
        </w:rPr>
      </w:pPr>
      <w:r w:rsidRPr="00906339">
        <w:rPr>
          <w:color w:val="000000"/>
          <w:sz w:val="28"/>
          <w:szCs w:val="28"/>
        </w:rPr>
        <w:t>Почтовые отделение Управления федеральной почтовой связи Калужской области — филиала ФГУП «Почта России» расположены в дер. Гришинск и дер. Лавровск.</w:t>
      </w:r>
    </w:p>
    <w:p w:rsidR="0032256A" w:rsidRPr="00906339" w:rsidRDefault="0032256A" w:rsidP="0032256A">
      <w:pPr>
        <w:spacing w:line="360" w:lineRule="auto"/>
        <w:ind w:firstLine="708"/>
        <w:jc w:val="both"/>
        <w:rPr>
          <w:sz w:val="28"/>
          <w:szCs w:val="28"/>
        </w:rPr>
      </w:pPr>
      <w:r w:rsidRPr="00906339">
        <w:rPr>
          <w:sz w:val="28"/>
          <w:szCs w:val="28"/>
        </w:rPr>
        <w:t>Услуги эфирного телевизионного вещания и радиовещания на территории поселения предоставляют филиал ФГУП РТРС «Калужский областной радиотелевизионный передающий центр» и коммерческие компании-вещатели.</w:t>
      </w:r>
    </w:p>
    <w:p w:rsidR="0032256A" w:rsidRPr="00906339" w:rsidRDefault="0032256A" w:rsidP="0032256A">
      <w:pPr>
        <w:spacing w:line="360" w:lineRule="auto"/>
        <w:ind w:firstLine="708"/>
        <w:jc w:val="both"/>
        <w:rPr>
          <w:sz w:val="28"/>
          <w:szCs w:val="28"/>
        </w:rPr>
      </w:pPr>
      <w:r w:rsidRPr="00906339">
        <w:rPr>
          <w:sz w:val="28"/>
          <w:szCs w:val="28"/>
        </w:rPr>
        <w:t>Осуществляется вещание телевизионных программ "Первый канал" (7 ТВК),  "ТК Россия" (27 ТВК), "Культура" (47 ТВК), "Ника-ТВ"(24 ТВК), "ТВЦ" (35 ТВК). Телевизионное вещание ведется от ретрансляторов радиотелевизионных передающих станций, расположенных в г. Сухиничи.</w:t>
      </w:r>
    </w:p>
    <w:p w:rsidR="0032256A" w:rsidRPr="00906339" w:rsidRDefault="0032256A" w:rsidP="0032256A">
      <w:pPr>
        <w:spacing w:line="360" w:lineRule="auto"/>
        <w:ind w:firstLine="708"/>
        <w:jc w:val="both"/>
        <w:rPr>
          <w:sz w:val="28"/>
          <w:szCs w:val="28"/>
        </w:rPr>
      </w:pPr>
      <w:r w:rsidRPr="00906339">
        <w:rPr>
          <w:sz w:val="28"/>
          <w:szCs w:val="28"/>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w:t>
      </w:r>
    </w:p>
    <w:p w:rsidR="0032256A" w:rsidRPr="00906339" w:rsidRDefault="0032256A" w:rsidP="0032256A">
      <w:pPr>
        <w:suppressAutoHyphens/>
        <w:spacing w:line="360" w:lineRule="auto"/>
        <w:ind w:firstLine="709"/>
        <w:jc w:val="both"/>
        <w:rPr>
          <w:color w:val="000000"/>
          <w:sz w:val="28"/>
          <w:szCs w:val="28"/>
        </w:rPr>
      </w:pPr>
      <w:r w:rsidRPr="00906339">
        <w:rPr>
          <w:color w:val="000000"/>
          <w:sz w:val="28"/>
          <w:szCs w:val="28"/>
        </w:rPr>
        <w:t>Кроме того, на территории возможен прием программ спутникового телевизионного и радиовещания.</w:t>
      </w:r>
    </w:p>
    <w:p w:rsidR="0032256A" w:rsidRPr="00906339" w:rsidRDefault="0032256A" w:rsidP="0032256A">
      <w:pPr>
        <w:suppressAutoHyphens/>
        <w:spacing w:line="360" w:lineRule="auto"/>
        <w:ind w:firstLine="709"/>
        <w:jc w:val="both"/>
        <w:rPr>
          <w:sz w:val="28"/>
          <w:szCs w:val="28"/>
        </w:rPr>
      </w:pPr>
      <w:r w:rsidRPr="00906339">
        <w:rPr>
          <w:sz w:val="28"/>
          <w:szCs w:val="28"/>
        </w:rPr>
        <w:t>С 2013 года в рамках реализации федерального проекта планируется обеспечить на территории поселения цифровое эфирное телевизионное и радиовещание с сопутствующим увеличением количества транслируемых каналов и улучшением их качественных характеристик. В 2020 году наблюдаются перебои сигнала, общий слабый уровень сигнала сотовой связи.</w:t>
      </w:r>
    </w:p>
    <w:p w:rsidR="0032256A" w:rsidRDefault="0032256A" w:rsidP="0032256A">
      <w:pPr>
        <w:spacing w:line="360" w:lineRule="auto"/>
        <w:ind w:left="708" w:firstLine="708"/>
        <w:jc w:val="both"/>
        <w:rPr>
          <w:b/>
          <w:sz w:val="28"/>
          <w:szCs w:val="28"/>
        </w:rPr>
      </w:pPr>
    </w:p>
    <w:p w:rsidR="00906339" w:rsidRDefault="00906339" w:rsidP="0032256A">
      <w:pPr>
        <w:spacing w:line="360" w:lineRule="auto"/>
        <w:ind w:left="708" w:firstLine="708"/>
        <w:jc w:val="both"/>
        <w:rPr>
          <w:b/>
          <w:sz w:val="28"/>
          <w:szCs w:val="28"/>
        </w:rPr>
      </w:pPr>
    </w:p>
    <w:p w:rsidR="00906339" w:rsidRDefault="00906339" w:rsidP="0032256A">
      <w:pPr>
        <w:spacing w:line="360" w:lineRule="auto"/>
        <w:ind w:left="708" w:firstLine="708"/>
        <w:jc w:val="both"/>
        <w:rPr>
          <w:b/>
          <w:sz w:val="28"/>
          <w:szCs w:val="28"/>
        </w:rPr>
      </w:pPr>
    </w:p>
    <w:p w:rsidR="00906339" w:rsidRDefault="00906339" w:rsidP="0032256A">
      <w:pPr>
        <w:spacing w:line="360" w:lineRule="auto"/>
        <w:ind w:left="708" w:firstLine="708"/>
        <w:jc w:val="both"/>
        <w:rPr>
          <w:b/>
          <w:sz w:val="28"/>
          <w:szCs w:val="28"/>
        </w:rPr>
      </w:pPr>
    </w:p>
    <w:p w:rsidR="00906339" w:rsidRDefault="00906339" w:rsidP="0032256A">
      <w:pPr>
        <w:spacing w:line="360" w:lineRule="auto"/>
        <w:ind w:left="708" w:firstLine="708"/>
        <w:jc w:val="both"/>
        <w:rPr>
          <w:b/>
          <w:sz w:val="28"/>
          <w:szCs w:val="28"/>
        </w:rPr>
      </w:pPr>
    </w:p>
    <w:p w:rsidR="00906339" w:rsidRPr="00906339" w:rsidRDefault="00906339" w:rsidP="0032256A">
      <w:pPr>
        <w:spacing w:line="360" w:lineRule="auto"/>
        <w:ind w:left="708" w:firstLine="708"/>
        <w:jc w:val="both"/>
        <w:rPr>
          <w:b/>
          <w:sz w:val="28"/>
          <w:szCs w:val="28"/>
        </w:rPr>
      </w:pPr>
    </w:p>
    <w:p w:rsidR="0032256A" w:rsidRPr="00906339" w:rsidRDefault="0032256A" w:rsidP="0032256A">
      <w:pPr>
        <w:pStyle w:val="Style7"/>
        <w:widowControl/>
        <w:shd w:val="clear" w:color="auto" w:fill="FFFFFF"/>
        <w:tabs>
          <w:tab w:val="left" w:pos="360"/>
          <w:tab w:val="left" w:pos="398"/>
          <w:tab w:val="left" w:pos="840"/>
        </w:tabs>
        <w:spacing w:line="360" w:lineRule="auto"/>
        <w:jc w:val="center"/>
        <w:rPr>
          <w:rFonts w:ascii="Times New Roman" w:hAnsi="Times New Roman" w:cs="Times New Roman"/>
          <w:sz w:val="28"/>
          <w:szCs w:val="28"/>
        </w:rPr>
      </w:pPr>
      <w:r w:rsidRPr="00906339">
        <w:rPr>
          <w:rFonts w:ascii="Times New Roman" w:hAnsi="Times New Roman" w:cs="Times New Roman"/>
          <w:b/>
          <w:sz w:val="28"/>
          <w:szCs w:val="28"/>
        </w:rPr>
        <w:lastRenderedPageBreak/>
        <w:t>2.1.</w:t>
      </w:r>
      <w:r w:rsidR="006546EC" w:rsidRPr="00906339">
        <w:rPr>
          <w:rFonts w:ascii="Times New Roman" w:hAnsi="Times New Roman" w:cs="Times New Roman"/>
          <w:b/>
          <w:sz w:val="28"/>
          <w:szCs w:val="28"/>
        </w:rPr>
        <w:t>7</w:t>
      </w:r>
      <w:r w:rsidRPr="00906339">
        <w:rPr>
          <w:rFonts w:ascii="Times New Roman" w:hAnsi="Times New Roman" w:cs="Times New Roman"/>
          <w:b/>
          <w:sz w:val="28"/>
          <w:szCs w:val="28"/>
        </w:rPr>
        <w:t xml:space="preserve"> Объекты культурного наследия</w:t>
      </w:r>
    </w:p>
    <w:p w:rsidR="0032256A" w:rsidRPr="00906339" w:rsidRDefault="0032256A" w:rsidP="0032256A">
      <w:pPr>
        <w:autoSpaceDE w:val="0"/>
        <w:autoSpaceDN w:val="0"/>
        <w:adjustRightInd w:val="0"/>
        <w:spacing w:line="276" w:lineRule="auto"/>
        <w:jc w:val="center"/>
        <w:rPr>
          <w:i/>
          <w:sz w:val="26"/>
          <w:szCs w:val="26"/>
        </w:rPr>
      </w:pPr>
      <w:r w:rsidRPr="00906339">
        <w:rPr>
          <w:bCs/>
          <w:i/>
          <w:iCs/>
          <w:sz w:val="26"/>
          <w:szCs w:val="26"/>
        </w:rPr>
        <w:t xml:space="preserve">Таблица 2.5 </w:t>
      </w:r>
      <w:r w:rsidRPr="00906339">
        <w:rPr>
          <w:i/>
          <w:sz w:val="26"/>
          <w:szCs w:val="26"/>
        </w:rPr>
        <w:t>Объекты культурного наследия, расположенные на территории СП «Деревня Лавровск»</w:t>
      </w:r>
    </w:p>
    <w:tbl>
      <w:tblPr>
        <w:tblW w:w="8702" w:type="dxa"/>
        <w:tblInd w:w="552" w:type="dxa"/>
        <w:tblLayout w:type="fixed"/>
        <w:tblCellMar>
          <w:left w:w="40" w:type="dxa"/>
          <w:right w:w="40" w:type="dxa"/>
        </w:tblCellMar>
        <w:tblLook w:val="0000" w:firstRow="0" w:lastRow="0" w:firstColumn="0" w:lastColumn="0" w:noHBand="0" w:noVBand="0"/>
      </w:tblPr>
      <w:tblGrid>
        <w:gridCol w:w="2907"/>
        <w:gridCol w:w="2022"/>
        <w:gridCol w:w="3773"/>
      </w:tblGrid>
      <w:tr w:rsidR="0032256A" w:rsidRPr="00906339" w:rsidTr="0070252F">
        <w:tblPrEx>
          <w:tblCellMar>
            <w:top w:w="0" w:type="dxa"/>
            <w:bottom w:w="0" w:type="dxa"/>
          </w:tblCellMar>
        </w:tblPrEx>
        <w:trPr>
          <w:trHeight w:hRule="exact" w:val="532"/>
        </w:trPr>
        <w:tc>
          <w:tcPr>
            <w:tcW w:w="2907" w:type="dxa"/>
            <w:tcBorders>
              <w:top w:val="single" w:sz="6" w:space="0" w:color="auto"/>
              <w:left w:val="single" w:sz="6" w:space="0" w:color="auto"/>
              <w:bottom w:val="single" w:sz="6" w:space="0" w:color="auto"/>
              <w:right w:val="single" w:sz="6" w:space="0" w:color="auto"/>
            </w:tcBorders>
            <w:shd w:val="clear" w:color="auto" w:fill="FFFFFF"/>
          </w:tcPr>
          <w:p w:rsidR="0032256A" w:rsidRPr="00906339" w:rsidRDefault="0032256A" w:rsidP="0070252F">
            <w:pPr>
              <w:shd w:val="clear" w:color="auto" w:fill="FFFFFF"/>
              <w:jc w:val="center"/>
              <w:rPr>
                <w:b/>
                <w:sz w:val="22"/>
                <w:szCs w:val="22"/>
              </w:rPr>
            </w:pPr>
            <w:r w:rsidRPr="00906339">
              <w:rPr>
                <w:b/>
                <w:sz w:val="22"/>
                <w:szCs w:val="22"/>
              </w:rPr>
              <w:t>Наименование объекта</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2256A" w:rsidRPr="00906339" w:rsidRDefault="0032256A" w:rsidP="0070252F">
            <w:pPr>
              <w:shd w:val="clear" w:color="auto" w:fill="FFFFFF"/>
              <w:rPr>
                <w:b/>
                <w:sz w:val="22"/>
                <w:szCs w:val="22"/>
              </w:rPr>
            </w:pPr>
            <w:r w:rsidRPr="00906339">
              <w:rPr>
                <w:b/>
                <w:bCs/>
                <w:spacing w:val="-16"/>
                <w:sz w:val="22"/>
                <w:szCs w:val="22"/>
              </w:rPr>
              <w:t>Местонахожден</w:t>
            </w:r>
            <w:r w:rsidRPr="00906339">
              <w:rPr>
                <w:b/>
                <w:bCs/>
                <w:spacing w:val="-14"/>
                <w:sz w:val="22"/>
                <w:szCs w:val="22"/>
              </w:rPr>
              <w:t>ие объекта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32256A" w:rsidRPr="00906339" w:rsidRDefault="0032256A" w:rsidP="0070252F">
            <w:pPr>
              <w:shd w:val="clear" w:color="auto" w:fill="FFFFFF"/>
              <w:rPr>
                <w:b/>
                <w:sz w:val="22"/>
                <w:szCs w:val="22"/>
              </w:rPr>
            </w:pPr>
            <w:r w:rsidRPr="00906339">
              <w:rPr>
                <w:b/>
                <w:bCs/>
                <w:sz w:val="22"/>
                <w:szCs w:val="22"/>
              </w:rPr>
              <w:t>Документ о</w:t>
            </w:r>
            <w:r w:rsidRPr="00906339">
              <w:rPr>
                <w:b/>
                <w:sz w:val="22"/>
                <w:szCs w:val="22"/>
              </w:rPr>
              <w:t xml:space="preserve"> </w:t>
            </w:r>
            <w:r w:rsidRPr="00906339">
              <w:rPr>
                <w:b/>
                <w:spacing w:val="-3"/>
                <w:sz w:val="22"/>
                <w:szCs w:val="22"/>
              </w:rPr>
              <w:t>постановке на</w:t>
            </w:r>
            <w:r w:rsidRPr="00906339">
              <w:rPr>
                <w:b/>
                <w:sz w:val="22"/>
                <w:szCs w:val="22"/>
              </w:rPr>
              <w:t xml:space="preserve"> </w:t>
            </w:r>
            <w:r w:rsidRPr="00906339">
              <w:rPr>
                <w:b/>
                <w:bCs/>
                <w:spacing w:val="-14"/>
                <w:sz w:val="22"/>
                <w:szCs w:val="22"/>
              </w:rPr>
              <w:t>государственную</w:t>
            </w:r>
            <w:r w:rsidRPr="00906339">
              <w:rPr>
                <w:b/>
                <w:sz w:val="22"/>
                <w:szCs w:val="22"/>
              </w:rPr>
              <w:t xml:space="preserve"> охрану</w:t>
            </w:r>
          </w:p>
        </w:tc>
      </w:tr>
      <w:tr w:rsidR="0032256A" w:rsidRPr="00906339" w:rsidTr="0070252F">
        <w:tblPrEx>
          <w:tblCellMar>
            <w:top w:w="0" w:type="dxa"/>
            <w:bottom w:w="0" w:type="dxa"/>
          </w:tblCellMar>
        </w:tblPrEx>
        <w:trPr>
          <w:trHeight w:hRule="exact" w:val="299"/>
        </w:trPr>
        <w:tc>
          <w:tcPr>
            <w:tcW w:w="8702" w:type="dxa"/>
            <w:gridSpan w:val="3"/>
            <w:tcBorders>
              <w:top w:val="single" w:sz="6" w:space="0" w:color="auto"/>
              <w:left w:val="single" w:sz="6" w:space="0" w:color="auto"/>
              <w:bottom w:val="single" w:sz="6" w:space="0" w:color="auto"/>
              <w:right w:val="single" w:sz="6" w:space="0" w:color="auto"/>
            </w:tcBorders>
            <w:shd w:val="clear" w:color="auto" w:fill="FFFFFF"/>
          </w:tcPr>
          <w:p w:rsidR="0032256A" w:rsidRPr="00906339" w:rsidRDefault="0032256A" w:rsidP="0070252F">
            <w:pPr>
              <w:autoSpaceDE w:val="0"/>
              <w:autoSpaceDN w:val="0"/>
              <w:adjustRightInd w:val="0"/>
              <w:spacing w:line="276" w:lineRule="auto"/>
              <w:ind w:firstLine="709"/>
              <w:jc w:val="center"/>
              <w:rPr>
                <w:b/>
                <w:bCs/>
                <w:sz w:val="22"/>
                <w:szCs w:val="22"/>
              </w:rPr>
            </w:pPr>
            <w:r w:rsidRPr="00906339">
              <w:rPr>
                <w:b/>
                <w:bCs/>
                <w:sz w:val="22"/>
                <w:szCs w:val="22"/>
              </w:rPr>
              <w:t>Выявленные объекты культурного наследия</w:t>
            </w:r>
          </w:p>
          <w:p w:rsidR="0032256A" w:rsidRPr="00906339" w:rsidRDefault="0032256A" w:rsidP="0070252F">
            <w:pPr>
              <w:shd w:val="clear" w:color="auto" w:fill="FFFFFF"/>
              <w:jc w:val="center"/>
              <w:rPr>
                <w:b/>
                <w:bCs/>
                <w:sz w:val="22"/>
                <w:szCs w:val="22"/>
              </w:rPr>
            </w:pPr>
          </w:p>
        </w:tc>
      </w:tr>
      <w:tr w:rsidR="0032256A" w:rsidRPr="00906339" w:rsidTr="0070252F">
        <w:tblPrEx>
          <w:tblCellMar>
            <w:top w:w="0" w:type="dxa"/>
            <w:bottom w:w="0" w:type="dxa"/>
          </w:tblCellMar>
        </w:tblPrEx>
        <w:trPr>
          <w:trHeight w:hRule="exact" w:val="772"/>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 xml:space="preserve">Церковь Введенская, </w:t>
            </w:r>
            <w:smartTag w:uri="urn:schemas-microsoft-com:office:smarttags" w:element="metricconverter">
              <w:smartTagPr>
                <w:attr w:name="ProductID" w:val="1802 г"/>
              </w:smartTagPr>
              <w:r w:rsidRPr="00906339">
                <w:rPr>
                  <w:sz w:val="22"/>
                  <w:szCs w:val="22"/>
                </w:rPr>
                <w:t>1802 г</w:t>
              </w:r>
            </w:smartTag>
            <w:r w:rsidRPr="00906339">
              <w:rPr>
                <w:sz w:val="22"/>
                <w:szCs w:val="22"/>
              </w:rPr>
              <w:t>.</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с. Фроловское</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Решение малого Совета Калужского областного Совета народных депутатов от 22.05.1992 № 76</w:t>
            </w:r>
          </w:p>
        </w:tc>
      </w:tr>
      <w:tr w:rsidR="0032256A" w:rsidRPr="00906339" w:rsidTr="0070252F">
        <w:tblPrEx>
          <w:tblCellMar>
            <w:top w:w="0" w:type="dxa"/>
            <w:bottom w:w="0" w:type="dxa"/>
          </w:tblCellMar>
        </w:tblPrEx>
        <w:trPr>
          <w:trHeight w:hRule="exact" w:val="772"/>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Индивидуальная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дер. Рядики</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Решение малого Совета Калужского областного Совета народных депутатов от 22.05.1992 № 76</w:t>
            </w:r>
          </w:p>
        </w:tc>
      </w:tr>
      <w:tr w:rsidR="0032256A" w:rsidRPr="00906339" w:rsidTr="0070252F">
        <w:tblPrEx>
          <w:tblCellMar>
            <w:top w:w="0" w:type="dxa"/>
            <w:bottom w:w="0" w:type="dxa"/>
          </w:tblCellMar>
        </w:tblPrEx>
        <w:trPr>
          <w:trHeight w:hRule="exact" w:val="963"/>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дер. Егорье</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32256A" w:rsidRPr="00906339" w:rsidRDefault="0032256A" w:rsidP="0070252F">
            <w:pPr>
              <w:jc w:val="center"/>
              <w:rPr>
                <w:sz w:val="22"/>
                <w:szCs w:val="22"/>
              </w:rPr>
            </w:pPr>
            <w:r w:rsidRPr="00906339">
              <w:rPr>
                <w:sz w:val="22"/>
                <w:szCs w:val="22"/>
              </w:rPr>
              <w:t>Решение малого Совета Калужского областного Совета народных депутатов от 22.05.1992 № 76</w:t>
            </w:r>
          </w:p>
        </w:tc>
      </w:tr>
    </w:tbl>
    <w:p w:rsidR="0032256A" w:rsidRPr="00906339" w:rsidRDefault="0032256A" w:rsidP="0032256A">
      <w:pPr>
        <w:pStyle w:val="310"/>
        <w:spacing w:after="0" w:line="360" w:lineRule="auto"/>
        <w:ind w:firstLine="708"/>
        <w:jc w:val="both"/>
        <w:rPr>
          <w:sz w:val="28"/>
          <w:szCs w:val="28"/>
        </w:rPr>
      </w:pPr>
    </w:p>
    <w:p w:rsidR="0032256A" w:rsidRPr="00906339" w:rsidRDefault="0032256A" w:rsidP="0032256A">
      <w:pPr>
        <w:pStyle w:val="310"/>
        <w:spacing w:after="0" w:line="360" w:lineRule="auto"/>
        <w:ind w:firstLine="708"/>
        <w:jc w:val="both"/>
        <w:rPr>
          <w:bCs/>
          <w:i/>
          <w:sz w:val="26"/>
          <w:szCs w:val="26"/>
        </w:rPr>
      </w:pPr>
      <w:r w:rsidRPr="00906339">
        <w:rPr>
          <w:sz w:val="28"/>
          <w:szCs w:val="28"/>
        </w:rPr>
        <w:t>Градостроительная деятельность основывается на принципах соблюдения требований по сохранению объектов культурного наследия.</w:t>
      </w:r>
    </w:p>
    <w:p w:rsidR="0032256A" w:rsidRPr="00906339" w:rsidRDefault="0032256A" w:rsidP="0032256A">
      <w:pPr>
        <w:spacing w:line="360" w:lineRule="auto"/>
        <w:jc w:val="both"/>
        <w:rPr>
          <w:b/>
          <w:bCs/>
          <w:sz w:val="28"/>
          <w:szCs w:val="28"/>
        </w:rPr>
      </w:pPr>
      <w:r w:rsidRPr="00906339">
        <w:rPr>
          <w:b/>
          <w:bCs/>
          <w:sz w:val="28"/>
          <w:szCs w:val="28"/>
        </w:rPr>
        <w:t>Мероприятия по сохранению объектов культурного наследия</w:t>
      </w:r>
    </w:p>
    <w:p w:rsidR="0032256A" w:rsidRPr="00906339" w:rsidRDefault="0032256A" w:rsidP="0032256A">
      <w:pPr>
        <w:spacing w:line="360" w:lineRule="auto"/>
        <w:ind w:firstLine="709"/>
        <w:jc w:val="both"/>
        <w:rPr>
          <w:sz w:val="28"/>
          <w:szCs w:val="28"/>
        </w:rPr>
      </w:pPr>
      <w:r w:rsidRPr="00906339">
        <w:rPr>
          <w:sz w:val="28"/>
          <w:szCs w:val="28"/>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 73-ФЗ «Об объектах культурного наследия (памятниках истории  и культуры) народов Российской Федерации» (далее – Федеральный закон).</w:t>
      </w:r>
    </w:p>
    <w:p w:rsidR="0032256A" w:rsidRPr="00906339" w:rsidRDefault="0032256A" w:rsidP="0032256A">
      <w:pPr>
        <w:spacing w:line="360" w:lineRule="auto"/>
        <w:ind w:firstLine="709"/>
        <w:jc w:val="both"/>
        <w:rPr>
          <w:sz w:val="28"/>
          <w:szCs w:val="28"/>
        </w:rPr>
      </w:pPr>
      <w:r w:rsidRPr="00906339">
        <w:rPr>
          <w:sz w:val="28"/>
          <w:szCs w:val="28"/>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2256A" w:rsidRPr="00906339" w:rsidRDefault="0032256A" w:rsidP="0032256A">
      <w:pPr>
        <w:spacing w:line="360" w:lineRule="auto"/>
        <w:ind w:firstLine="709"/>
        <w:jc w:val="both"/>
        <w:rPr>
          <w:sz w:val="28"/>
          <w:szCs w:val="28"/>
        </w:rPr>
      </w:pPr>
      <w:r w:rsidRPr="00906339">
        <w:rPr>
          <w:sz w:val="28"/>
          <w:szCs w:val="28"/>
        </w:rPr>
        <w:t xml:space="preserve">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w:t>
      </w:r>
      <w:r w:rsidRPr="00906339">
        <w:rPr>
          <w:sz w:val="28"/>
          <w:szCs w:val="28"/>
        </w:rPr>
        <w:lastRenderedPageBreak/>
        <w:t>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32256A" w:rsidRPr="00906339" w:rsidRDefault="0032256A" w:rsidP="0032256A">
      <w:pPr>
        <w:spacing w:line="360" w:lineRule="auto"/>
        <w:ind w:firstLine="705"/>
        <w:jc w:val="both"/>
        <w:rPr>
          <w:color w:val="000000"/>
          <w:sz w:val="28"/>
          <w:szCs w:val="28"/>
        </w:rPr>
      </w:pPr>
      <w:r w:rsidRPr="00906339">
        <w:rPr>
          <w:color w:val="000000"/>
          <w:sz w:val="28"/>
          <w:szCs w:val="28"/>
        </w:rPr>
        <w:t>На основании пункта 2 статьи 36 и пункта 1 статьи 37 Федерального закона</w:t>
      </w:r>
      <w:r w:rsidRPr="00906339">
        <w:rPr>
          <w:sz w:val="28"/>
          <w:szCs w:val="28"/>
        </w:rPr>
        <w:t xml:space="preserve"> от 25.06.2002 №73-ФЗ  «Об объектах культурного наследия </w:t>
      </w:r>
      <w:r w:rsidRPr="00906339">
        <w:rPr>
          <w:color w:val="000000"/>
          <w:sz w:val="28"/>
          <w:szCs w:val="28"/>
        </w:rPr>
        <w:t>(памятниках истории и культуры) народов Российской Федерации» (далее – Федеральный Закон)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объектах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Федерального закона, земляные, строительные и иные работы должны быть исполнителем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2256A" w:rsidRPr="00906339" w:rsidRDefault="0032256A" w:rsidP="0032256A">
      <w:pPr>
        <w:spacing w:line="360" w:lineRule="auto"/>
        <w:ind w:firstLine="709"/>
        <w:jc w:val="both"/>
        <w:rPr>
          <w:sz w:val="28"/>
          <w:szCs w:val="28"/>
        </w:rPr>
      </w:pPr>
      <w:r w:rsidRPr="00906339">
        <w:rPr>
          <w:sz w:val="28"/>
          <w:szCs w:val="28"/>
        </w:rPr>
        <w:lastRenderedPageBreak/>
        <w:t>На основании пункта 3 статьи 36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территорий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6546EC" w:rsidRPr="00906339" w:rsidRDefault="006546EC" w:rsidP="006546EC">
      <w:pPr>
        <w:spacing w:line="360" w:lineRule="auto"/>
        <w:jc w:val="center"/>
        <w:rPr>
          <w:b/>
          <w:bCs/>
          <w:iCs/>
          <w:sz w:val="28"/>
          <w:szCs w:val="28"/>
        </w:rPr>
      </w:pPr>
      <w:r w:rsidRPr="00906339">
        <w:rPr>
          <w:b/>
          <w:bCs/>
          <w:iCs/>
          <w:sz w:val="28"/>
          <w:szCs w:val="28"/>
        </w:rPr>
        <w:t>2.1.8 Особо охраняемые природные территории</w:t>
      </w:r>
    </w:p>
    <w:p w:rsidR="006546EC" w:rsidRPr="00906339" w:rsidRDefault="006546EC" w:rsidP="006546EC">
      <w:pPr>
        <w:pStyle w:val="Main"/>
        <w:rPr>
          <w:rFonts w:cs="Times New Roman"/>
          <w:sz w:val="28"/>
          <w:szCs w:val="28"/>
        </w:rPr>
      </w:pPr>
      <w:r w:rsidRPr="00906339">
        <w:rPr>
          <w:rFonts w:cs="Times New Roman"/>
          <w:sz w:val="28"/>
          <w:szCs w:val="28"/>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p>
    <w:p w:rsidR="006546EC" w:rsidRPr="00906339" w:rsidRDefault="006546EC" w:rsidP="006546EC">
      <w:pPr>
        <w:pStyle w:val="Main"/>
        <w:rPr>
          <w:rFonts w:cs="Times New Roman"/>
          <w:sz w:val="28"/>
          <w:szCs w:val="28"/>
        </w:rPr>
      </w:pPr>
      <w:r w:rsidRPr="00906339">
        <w:rPr>
          <w:rFonts w:cs="Times New Roman"/>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546EC" w:rsidRPr="00906339" w:rsidRDefault="006546EC" w:rsidP="006546EC">
      <w:pPr>
        <w:pStyle w:val="Main"/>
        <w:rPr>
          <w:rFonts w:cs="Times New Roman"/>
          <w:sz w:val="28"/>
          <w:szCs w:val="28"/>
        </w:rPr>
      </w:pPr>
      <w:r w:rsidRPr="00906339">
        <w:rPr>
          <w:rFonts w:cs="Times New Roman"/>
          <w:sz w:val="28"/>
          <w:szCs w:val="28"/>
        </w:rPr>
        <w:lastRenderedPageBreak/>
        <w:t>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546EC" w:rsidRPr="00906339" w:rsidRDefault="006546EC" w:rsidP="006546EC">
      <w:pPr>
        <w:pStyle w:val="Main"/>
        <w:tabs>
          <w:tab w:val="left" w:pos="0"/>
        </w:tabs>
        <w:rPr>
          <w:rFonts w:cs="Times New Roman"/>
          <w:sz w:val="28"/>
          <w:szCs w:val="28"/>
        </w:rPr>
      </w:pPr>
      <w:r w:rsidRPr="00906339">
        <w:rPr>
          <w:rFonts w:cs="Times New Roman"/>
          <w:sz w:val="28"/>
          <w:szCs w:val="28"/>
        </w:rPr>
        <w:t>На землях особо охраняемых природных территорий федерального значения запрещается:</w:t>
      </w:r>
    </w:p>
    <w:p w:rsidR="006546EC" w:rsidRPr="00906339" w:rsidRDefault="006546EC" w:rsidP="006546EC">
      <w:pPr>
        <w:pStyle w:val="Main"/>
        <w:tabs>
          <w:tab w:val="left" w:pos="0"/>
        </w:tabs>
        <w:rPr>
          <w:rFonts w:cs="Times New Roman"/>
          <w:sz w:val="28"/>
          <w:szCs w:val="28"/>
        </w:rPr>
      </w:pPr>
      <w:r w:rsidRPr="00906339">
        <w:rPr>
          <w:rFonts w:cs="Times New Roman"/>
          <w:sz w:val="28"/>
          <w:szCs w:val="28"/>
        </w:rPr>
        <w:t>1) предоставление садоводческих и дачных участков;</w:t>
      </w:r>
    </w:p>
    <w:p w:rsidR="006546EC" w:rsidRPr="00906339" w:rsidRDefault="006546EC" w:rsidP="006546EC">
      <w:pPr>
        <w:pStyle w:val="Main"/>
        <w:tabs>
          <w:tab w:val="left" w:pos="0"/>
        </w:tabs>
        <w:rPr>
          <w:rFonts w:cs="Times New Roman"/>
          <w:sz w:val="28"/>
          <w:szCs w:val="28"/>
        </w:rPr>
      </w:pPr>
      <w:r w:rsidRPr="00906339">
        <w:rPr>
          <w:rFonts w:cs="Times New Roman"/>
          <w:sz w:val="28"/>
          <w:szCs w:val="28"/>
        </w:rPr>
        <w:t>2) 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rsidR="006546EC" w:rsidRPr="00906339" w:rsidRDefault="006546EC" w:rsidP="006546EC">
      <w:pPr>
        <w:pStyle w:val="Main"/>
        <w:tabs>
          <w:tab w:val="left" w:pos="0"/>
        </w:tabs>
        <w:rPr>
          <w:rFonts w:cs="Times New Roman"/>
          <w:sz w:val="28"/>
          <w:szCs w:val="28"/>
        </w:rPr>
      </w:pPr>
      <w:r w:rsidRPr="00906339">
        <w:rPr>
          <w:rFonts w:cs="Times New Roman"/>
          <w:sz w:val="28"/>
          <w:szCs w:val="28"/>
        </w:rPr>
        <w:t>3) движение и стоянка механических транспортных средств, не связанных с функционированием особо охраняемых природных территорий, прогон скота вне автомобильных дорог;</w:t>
      </w:r>
    </w:p>
    <w:p w:rsidR="006546EC" w:rsidRPr="00906339" w:rsidRDefault="006546EC" w:rsidP="006546EC">
      <w:pPr>
        <w:pStyle w:val="Main"/>
        <w:tabs>
          <w:tab w:val="left" w:pos="0"/>
        </w:tabs>
        <w:rPr>
          <w:rFonts w:cs="Times New Roman"/>
          <w:sz w:val="28"/>
          <w:szCs w:val="28"/>
        </w:rPr>
      </w:pPr>
      <w:r w:rsidRPr="00906339">
        <w:rPr>
          <w:rFonts w:cs="Times New Roman"/>
          <w:sz w:val="28"/>
          <w:szCs w:val="28"/>
        </w:rPr>
        <w:t>4) иные виды деятельности, запрещенные федеральными законами.</w:t>
      </w:r>
    </w:p>
    <w:p w:rsidR="006546EC" w:rsidRPr="00906339" w:rsidRDefault="006546EC" w:rsidP="006546EC">
      <w:pPr>
        <w:pStyle w:val="Main"/>
        <w:rPr>
          <w:rFonts w:cs="Times New Roman"/>
          <w:sz w:val="28"/>
          <w:szCs w:val="28"/>
        </w:rPr>
      </w:pPr>
      <w:r w:rsidRPr="00906339">
        <w:rPr>
          <w:rFonts w:cs="Times New Roman"/>
          <w:sz w:val="28"/>
          <w:szCs w:val="28"/>
        </w:rPr>
        <w:t xml:space="preserve">На территории СП «Село Волконское» Козельского района находится Федеральное государственное бюджетное учреждение «Национальный парк «Угра». Национальный парк «Угра» (НП «Угра») образован в соответствии с постановлением Правительства Российской Федерации от 10.02.1997 № 148. Общая площадь парка составляет 98 624 га, в том числе 3091 га на территории СП «Село Волконское» (2028 га – земли, включенные в его границы без изъятия из хозяйственного использования). </w:t>
      </w:r>
    </w:p>
    <w:p w:rsidR="006546EC" w:rsidRPr="00906339" w:rsidRDefault="006546EC" w:rsidP="006546EC">
      <w:pPr>
        <w:pStyle w:val="Default"/>
        <w:spacing w:line="360" w:lineRule="auto"/>
        <w:ind w:firstLine="709"/>
        <w:jc w:val="both"/>
        <w:rPr>
          <w:sz w:val="28"/>
          <w:szCs w:val="28"/>
        </w:rPr>
      </w:pPr>
      <w:r w:rsidRPr="00906339">
        <w:rPr>
          <w:sz w:val="28"/>
          <w:szCs w:val="28"/>
        </w:rPr>
        <w:lastRenderedPageBreak/>
        <w:t>В 2002 году парку присвоен статус Биосферного резервата под эгидой ЮНЕСКО. Общая площадь территории резервата (включена охранная зона парка и ряд дополнительных участков) – 153832 га. С 2009 года НП «Угра» является федеральным государственным учреждением при Министерстве природных ресурсов и экологии Российской Федерации. Официальное полное наименование национального парка «Угра» с 4 июля 2011 года – Федеральное государственное бюджетное учреждение «Национальный парк «Угра».</w:t>
      </w:r>
    </w:p>
    <w:p w:rsidR="006546EC" w:rsidRPr="00906339" w:rsidRDefault="006546EC" w:rsidP="006546EC">
      <w:pPr>
        <w:spacing w:line="360" w:lineRule="auto"/>
        <w:ind w:firstLine="709"/>
        <w:jc w:val="both"/>
        <w:rPr>
          <w:sz w:val="28"/>
          <w:szCs w:val="28"/>
        </w:rPr>
      </w:pPr>
      <w:r w:rsidRPr="00906339">
        <w:rPr>
          <w:sz w:val="28"/>
          <w:szCs w:val="28"/>
        </w:rPr>
        <w:t>Территория парка включает три основных участка - Угорский, Воротынский, Жиздринский.</w:t>
      </w:r>
    </w:p>
    <w:p w:rsidR="006546EC" w:rsidRPr="00906339" w:rsidRDefault="006546EC" w:rsidP="006546EC">
      <w:pPr>
        <w:spacing w:line="360" w:lineRule="auto"/>
        <w:ind w:firstLine="709"/>
        <w:jc w:val="both"/>
        <w:rPr>
          <w:sz w:val="28"/>
          <w:szCs w:val="28"/>
        </w:rPr>
      </w:pPr>
      <w:r w:rsidRPr="00906339">
        <w:rPr>
          <w:sz w:val="28"/>
          <w:szCs w:val="28"/>
        </w:rPr>
        <w:t xml:space="preserve">Территория НП «Угра», которая входит в границы СП «Село Волконское» относится к Жиздринскому участку. </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В соответствии с законодательством Российской Федерации на территории национального парка запрещается деятельность, которая может нанести ущерб природным и культурно-историческим комплексам и объектам растительного и животного мира, и которая противоречит целям и задачам национального парка, в том числе:</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разведка и разработка всех видов полезных ископаемых;</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деятельность, влекущая за собой изменения почвенного покрова, гидрологического режима и нарушение геологической среды;</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предоставление дачных и садоводческих участков;</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рубки главного пользования и проходные рубки, заготовка живицы, промысловые охота и рыболовство, промышленная заготовка дикорастущих растений, деятельность, влекущая за собой нарушение условий обитания объектов растительного и животного мира, сбор биологических коллекций (без специального разрешения дирекции национального парка), интродукция живых организмов в целях их акклиматизации;</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движение и стоянка механизированных транспортных средств, не связанных с функционированием национального парка, прогон домашних животных вне путей общего пользования и вне специально предусмотренных для этого мест и территорий, сплав леса по водотокам;</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lastRenderedPageBreak/>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 и участков;</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проведение раскопок и иных поисковых работ, в том числе с использованием металлоискателей, без письменного разрешения администрации национального парка;</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вывоз предметов, имеющих историко-культурную ценность.</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На землях национального парка запрещается строительство магистральных дорог, трубопроводов, линий электропередачи и других коммуникаций, а также строительство хозяйственных и жилых объектов, не связанных с функционированием национального парка.</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 противоречащих целям и задачам национального парка. Режим использования этих земель определяется специальным положением, утверждаемым Минприроды России по согласованию с Администрацией Калужской области.</w:t>
      </w:r>
    </w:p>
    <w:p w:rsidR="006546EC" w:rsidRPr="00906339" w:rsidRDefault="006546EC" w:rsidP="006546EC">
      <w:pPr>
        <w:pStyle w:val="ConsPlusNormal"/>
        <w:spacing w:line="360" w:lineRule="auto"/>
        <w:ind w:firstLine="540"/>
        <w:jc w:val="both"/>
        <w:rPr>
          <w:rFonts w:ascii="Times New Roman" w:hAnsi="Times New Roman" w:cs="Times New Roman"/>
          <w:sz w:val="28"/>
          <w:szCs w:val="28"/>
        </w:rPr>
      </w:pPr>
      <w:r w:rsidRPr="00906339">
        <w:rPr>
          <w:rFonts w:ascii="Times New Roman" w:hAnsi="Times New Roman" w:cs="Times New Roman"/>
          <w:sz w:val="28"/>
          <w:szCs w:val="28"/>
        </w:rPr>
        <w:t>С дирекцией национального парка согласовываются вопросы социально-экономической деятельности хозяйствующих субъектов и проекты развития населенных пунктов, находящихся на территории национального парка и его охранной зоны.</w:t>
      </w:r>
    </w:p>
    <w:p w:rsidR="006546EC" w:rsidRPr="00906339" w:rsidRDefault="006546EC" w:rsidP="006546EC">
      <w:pPr>
        <w:pStyle w:val="ConsPlusNormal"/>
        <w:spacing w:line="360" w:lineRule="auto"/>
        <w:ind w:firstLine="540"/>
        <w:jc w:val="both"/>
        <w:rPr>
          <w:rFonts w:ascii="Times New Roman" w:hAnsi="Times New Roman" w:cs="Times New Roman"/>
          <w:sz w:val="28"/>
          <w:szCs w:val="28"/>
        </w:rPr>
      </w:pPr>
      <w:r w:rsidRPr="00906339">
        <w:rPr>
          <w:rFonts w:ascii="Times New Roman" w:hAnsi="Times New Roman" w:cs="Times New Roman"/>
          <w:sz w:val="28"/>
          <w:szCs w:val="28"/>
        </w:rPr>
        <w:t>На территории национального парка устанавливается дифференцированный режим особой охраны с учетом местных природных, историко-культурных, хозяйственных и иных особенностей.</w:t>
      </w:r>
    </w:p>
    <w:p w:rsidR="006546EC" w:rsidRPr="00906339" w:rsidRDefault="006546EC" w:rsidP="006546EC">
      <w:pPr>
        <w:pStyle w:val="ConsPlusNormal"/>
        <w:spacing w:line="360" w:lineRule="auto"/>
        <w:ind w:firstLine="540"/>
        <w:jc w:val="both"/>
        <w:rPr>
          <w:rFonts w:ascii="Times New Roman" w:hAnsi="Times New Roman" w:cs="Times New Roman"/>
          <w:sz w:val="28"/>
          <w:szCs w:val="28"/>
        </w:rPr>
      </w:pPr>
      <w:r w:rsidRPr="00906339">
        <w:rPr>
          <w:rFonts w:ascii="Times New Roman" w:hAnsi="Times New Roman" w:cs="Times New Roman"/>
          <w:sz w:val="28"/>
          <w:szCs w:val="28"/>
        </w:rPr>
        <w:t xml:space="preserve"> В соответствие с Положением о Федеральном государственном учреждении «Национальный парк «Угра», утвержденным руководителем Департамента окружающей среды и экологической безопасности Министерства природных ресурсов Российской Федерации от 09.02.2011 (в ред. приказов МПР России от 17.03.2005 №66, Минприроды России от 27.02.2009 №48 и от 26.03.2009 №72). В национальном парке выделены следующие </w:t>
      </w:r>
      <w:r w:rsidRPr="00906339">
        <w:rPr>
          <w:rFonts w:ascii="Times New Roman" w:hAnsi="Times New Roman" w:cs="Times New Roman"/>
          <w:sz w:val="28"/>
          <w:szCs w:val="28"/>
        </w:rPr>
        <w:lastRenderedPageBreak/>
        <w:t>функциональные зоны:</w:t>
      </w:r>
    </w:p>
    <w:p w:rsidR="006546EC" w:rsidRPr="00906339" w:rsidRDefault="006546EC" w:rsidP="006546EC">
      <w:pPr>
        <w:pStyle w:val="Default"/>
        <w:spacing w:line="360" w:lineRule="auto"/>
        <w:ind w:firstLine="709"/>
        <w:jc w:val="both"/>
        <w:rPr>
          <w:sz w:val="28"/>
          <w:szCs w:val="28"/>
        </w:rPr>
      </w:pPr>
      <w:r w:rsidRPr="00906339">
        <w:rPr>
          <w:sz w:val="28"/>
          <w:szCs w:val="28"/>
        </w:rPr>
        <w:t xml:space="preserve">- </w:t>
      </w:r>
      <w:r w:rsidRPr="00906339">
        <w:rPr>
          <w:b/>
          <w:sz w:val="28"/>
          <w:szCs w:val="28"/>
        </w:rPr>
        <w:t>заповедная</w:t>
      </w:r>
      <w:r w:rsidRPr="00906339">
        <w:rPr>
          <w:sz w:val="28"/>
          <w:szCs w:val="28"/>
        </w:rPr>
        <w:t xml:space="preserve">, в пределах которой запрещена любая хозяйственная деятельность и рекреация, </w:t>
      </w:r>
    </w:p>
    <w:p w:rsidR="006546EC" w:rsidRPr="00906339" w:rsidRDefault="006546EC" w:rsidP="006546EC">
      <w:pPr>
        <w:pStyle w:val="Default"/>
        <w:spacing w:line="360" w:lineRule="auto"/>
        <w:ind w:firstLine="709"/>
        <w:jc w:val="both"/>
        <w:rPr>
          <w:sz w:val="28"/>
          <w:szCs w:val="28"/>
        </w:rPr>
      </w:pPr>
      <w:r w:rsidRPr="00906339">
        <w:rPr>
          <w:sz w:val="28"/>
          <w:szCs w:val="28"/>
        </w:rPr>
        <w:t xml:space="preserve">- </w:t>
      </w:r>
      <w:r w:rsidRPr="00906339">
        <w:rPr>
          <w:b/>
          <w:sz w:val="28"/>
          <w:szCs w:val="28"/>
        </w:rPr>
        <w:t>особо охраняемая</w:t>
      </w:r>
      <w:r w:rsidRPr="00906339">
        <w:rPr>
          <w:sz w:val="28"/>
          <w:szCs w:val="28"/>
        </w:rPr>
        <w:t xml:space="preserve">, в пределах которой обеспечиваются условия для сохранения ценных природных комплексов и объектов </w:t>
      </w:r>
    </w:p>
    <w:p w:rsidR="006546EC" w:rsidRPr="00906339" w:rsidRDefault="006546EC" w:rsidP="006546EC">
      <w:pPr>
        <w:pStyle w:val="Default"/>
        <w:spacing w:line="360" w:lineRule="auto"/>
        <w:ind w:firstLine="709"/>
        <w:jc w:val="both"/>
        <w:rPr>
          <w:sz w:val="28"/>
          <w:szCs w:val="28"/>
        </w:rPr>
      </w:pPr>
      <w:r w:rsidRPr="00906339">
        <w:rPr>
          <w:sz w:val="28"/>
          <w:szCs w:val="28"/>
        </w:rPr>
        <w:t xml:space="preserve">- </w:t>
      </w:r>
      <w:r w:rsidRPr="00906339">
        <w:rPr>
          <w:b/>
          <w:sz w:val="28"/>
          <w:szCs w:val="28"/>
        </w:rPr>
        <w:t>охраняемого ландшафта</w:t>
      </w:r>
      <w:r w:rsidRPr="00906339">
        <w:rPr>
          <w:sz w:val="28"/>
          <w:szCs w:val="28"/>
        </w:rPr>
        <w:t xml:space="preserve">, предназначенная для организации экологического просвещения и ознакомления с достопримечательностями парка, </w:t>
      </w:r>
    </w:p>
    <w:p w:rsidR="006546EC" w:rsidRPr="00906339" w:rsidRDefault="006546EC" w:rsidP="006546EC">
      <w:pPr>
        <w:pStyle w:val="Default"/>
        <w:spacing w:line="360" w:lineRule="auto"/>
        <w:ind w:firstLine="709"/>
        <w:jc w:val="both"/>
        <w:rPr>
          <w:sz w:val="28"/>
          <w:szCs w:val="28"/>
        </w:rPr>
      </w:pPr>
      <w:r w:rsidRPr="00906339">
        <w:rPr>
          <w:sz w:val="28"/>
          <w:szCs w:val="28"/>
        </w:rPr>
        <w:t xml:space="preserve">- </w:t>
      </w:r>
      <w:r w:rsidRPr="00906339">
        <w:rPr>
          <w:b/>
          <w:sz w:val="28"/>
          <w:szCs w:val="28"/>
        </w:rPr>
        <w:t>рекреационная</w:t>
      </w:r>
      <w:r w:rsidRPr="00906339">
        <w:rPr>
          <w:sz w:val="28"/>
          <w:szCs w:val="28"/>
        </w:rPr>
        <w:t xml:space="preserve">, создаваемая в традиционных местах отдыха, </w:t>
      </w:r>
    </w:p>
    <w:p w:rsidR="006546EC" w:rsidRPr="00906339" w:rsidRDefault="006546EC" w:rsidP="006546EC">
      <w:pPr>
        <w:pStyle w:val="Default"/>
        <w:spacing w:line="360" w:lineRule="auto"/>
        <w:ind w:firstLine="709"/>
        <w:jc w:val="both"/>
        <w:rPr>
          <w:sz w:val="28"/>
          <w:szCs w:val="28"/>
        </w:rPr>
      </w:pPr>
      <w:r w:rsidRPr="00906339">
        <w:rPr>
          <w:sz w:val="28"/>
          <w:szCs w:val="28"/>
        </w:rPr>
        <w:t xml:space="preserve">- </w:t>
      </w:r>
      <w:r w:rsidRPr="00906339">
        <w:rPr>
          <w:b/>
          <w:sz w:val="28"/>
          <w:szCs w:val="28"/>
        </w:rPr>
        <w:t>охраны историко-культурных объектов</w:t>
      </w:r>
      <w:r w:rsidRPr="00906339">
        <w:rPr>
          <w:sz w:val="28"/>
          <w:szCs w:val="28"/>
        </w:rPr>
        <w:t xml:space="preserve">, в пределах которой обеспечиваются условия для их сохранения, </w:t>
      </w:r>
    </w:p>
    <w:p w:rsidR="006546EC" w:rsidRPr="00906339" w:rsidRDefault="006546EC" w:rsidP="006546EC">
      <w:pPr>
        <w:pStyle w:val="Default"/>
        <w:spacing w:line="360" w:lineRule="auto"/>
        <w:ind w:firstLine="709"/>
        <w:jc w:val="both"/>
        <w:rPr>
          <w:sz w:val="28"/>
          <w:szCs w:val="28"/>
        </w:rPr>
      </w:pPr>
      <w:r w:rsidRPr="00906339">
        <w:rPr>
          <w:sz w:val="28"/>
          <w:szCs w:val="28"/>
        </w:rPr>
        <w:t xml:space="preserve">- </w:t>
      </w:r>
      <w:r w:rsidRPr="00906339">
        <w:rPr>
          <w:b/>
          <w:sz w:val="28"/>
          <w:szCs w:val="28"/>
        </w:rPr>
        <w:t>обслуживания посетителей</w:t>
      </w:r>
      <w:r w:rsidRPr="00906339">
        <w:rPr>
          <w:sz w:val="28"/>
          <w:szCs w:val="28"/>
        </w:rPr>
        <w:t xml:space="preserve">, предназначенная для размещения объектов туристического сервиса, </w:t>
      </w:r>
    </w:p>
    <w:p w:rsidR="006546EC" w:rsidRPr="00906339" w:rsidRDefault="006546EC" w:rsidP="006546EC">
      <w:pPr>
        <w:spacing w:line="360" w:lineRule="auto"/>
        <w:ind w:firstLine="709"/>
        <w:jc w:val="both"/>
        <w:rPr>
          <w:sz w:val="28"/>
          <w:szCs w:val="28"/>
        </w:rPr>
      </w:pPr>
      <w:r w:rsidRPr="00906339">
        <w:rPr>
          <w:sz w:val="28"/>
          <w:szCs w:val="28"/>
        </w:rPr>
        <w:t xml:space="preserve">- </w:t>
      </w:r>
      <w:r w:rsidRPr="00906339">
        <w:rPr>
          <w:b/>
          <w:sz w:val="28"/>
          <w:szCs w:val="28"/>
        </w:rPr>
        <w:t>хозяйственного назначения</w:t>
      </w:r>
      <w:r w:rsidRPr="00906339">
        <w:rPr>
          <w:sz w:val="28"/>
          <w:szCs w:val="28"/>
        </w:rPr>
        <w:t>, выделенная в местах размещения производственных комплексов.</w:t>
      </w:r>
    </w:p>
    <w:p w:rsidR="006546EC" w:rsidRPr="00906339" w:rsidRDefault="006546EC" w:rsidP="006546EC">
      <w:pPr>
        <w:spacing w:line="360" w:lineRule="auto"/>
        <w:ind w:firstLine="709"/>
        <w:jc w:val="both"/>
        <w:rPr>
          <w:bCs/>
          <w:sz w:val="28"/>
          <w:szCs w:val="28"/>
        </w:rPr>
      </w:pPr>
      <w:r w:rsidRPr="00906339">
        <w:rPr>
          <w:bCs/>
          <w:sz w:val="28"/>
          <w:szCs w:val="28"/>
        </w:rPr>
        <w:t>На территории СП «Село Волконское» выделяется две функциональные зоны, с установленным для них режимом охраны.</w:t>
      </w:r>
    </w:p>
    <w:p w:rsidR="006546EC" w:rsidRPr="00906339" w:rsidRDefault="006546EC" w:rsidP="006546EC">
      <w:pPr>
        <w:pStyle w:val="ConsPlusNormal"/>
        <w:spacing w:line="360" w:lineRule="auto"/>
        <w:ind w:firstLine="709"/>
        <w:jc w:val="both"/>
        <w:rPr>
          <w:rFonts w:ascii="Times New Roman" w:hAnsi="Times New Roman" w:cs="Times New Roman"/>
          <w:bCs/>
          <w:sz w:val="28"/>
          <w:szCs w:val="28"/>
        </w:rPr>
      </w:pPr>
      <w:r w:rsidRPr="00906339">
        <w:rPr>
          <w:rFonts w:ascii="Times New Roman" w:hAnsi="Times New Roman" w:cs="Times New Roman"/>
          <w:bCs/>
          <w:sz w:val="28"/>
          <w:szCs w:val="28"/>
        </w:rPr>
        <w:t xml:space="preserve">Особо охраняемая зона. </w:t>
      </w:r>
    </w:p>
    <w:p w:rsidR="006546EC" w:rsidRPr="00906339" w:rsidRDefault="006546EC" w:rsidP="006546EC">
      <w:pPr>
        <w:pStyle w:val="ConsPlusNormal"/>
        <w:spacing w:line="360" w:lineRule="auto"/>
        <w:ind w:firstLine="709"/>
        <w:jc w:val="both"/>
        <w:rPr>
          <w:rFonts w:ascii="Times New Roman" w:hAnsi="Times New Roman" w:cs="Times New Roman"/>
          <w:bCs/>
          <w:sz w:val="28"/>
          <w:szCs w:val="28"/>
        </w:rPr>
      </w:pPr>
      <w:r w:rsidRPr="00906339">
        <w:rPr>
          <w:rFonts w:ascii="Times New Roman" w:hAnsi="Times New Roman" w:cs="Times New Roman"/>
          <w:bCs/>
          <w:sz w:val="28"/>
          <w:szCs w:val="28"/>
        </w:rPr>
        <w:t>Подзона экологической стабилизации</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Особо охраняемая зона (заказного режима) обеспечивает условия сохранения природных комплексов и объектов при строго регулируемом рекреационном и хозяйственном использовании. Особо охраняемая зона включает наиболее ценные в экологическом и познавательном отношениях природные территории, на которых невозможно или нецелесообразно установить заповедный режим. Зона также служит буфером для участков заповедной зоны.</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В соответствии с различиями в современном состоянии природных комплексов выделяются два варианта режима.</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 xml:space="preserve">Подзона экологической стабилизации включает участки, в основном сохранившие естественный характер сообществ и способные к саморазвитию. В </w:t>
      </w:r>
      <w:r w:rsidRPr="00906339">
        <w:rPr>
          <w:rFonts w:ascii="Times New Roman" w:hAnsi="Times New Roman" w:cs="Times New Roman"/>
          <w:sz w:val="28"/>
          <w:szCs w:val="28"/>
        </w:rPr>
        <w:lastRenderedPageBreak/>
        <w:t>подзоне экологической стабилизации могут проводиться необходимые биотехнические, противопожарные и лесозащитные мероприятия, санитарные рубки по состоянию.</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Разрешается использование имеющихся сельскохозяйственных угодий преимущественно для сенокошения и нормированного выпаса скота без права проведения мелиорации и постройки долговременных сооружений. В поймах рек Угры, Оки, Жиздры и их протоков запрещается проведение коренного улучшения угодий, применение удобрений и ядохимикатов. Разрешается проведение необходимых гидротехнических работ с целью улучшения экологического состояния водоемов по специальному разрешению дирекции национального парка.</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Посещение туристами в познавательных целях предусматривается только по специально выделенным и обустроенным маршрутам, без ночлега. Для местного населения, проживающего на территории парка и в его охранной зоне, разрешаются бесплатные: любительское и спортивное рыболовство, осуществляемое в соответствии с действующими в Калужской области правилами любительского и спортивного рыболовства, сбор грибов, ягод и орехов.</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В плане охотопользования на территории подзоны выделяются только воспроизводственные участки. Регулирование численности отдельных видов при необходимости проводится под контролем дирекции национального парка.</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На участке подзоны экологической стабилизации в пойме р. Жиздры и на других старичных озерах - местах обитания чилима, выхухоли, бобра, других особо ценных и исчезающих видов живых организмов - запрещаются: всякая охота и рыбная ловля в течение всего года; сенокошение, выпас и устройство водопоев для скота ближе 50 м от водоемов; разведение костров и устройство стоянок ближе 100 м от водоемов; устройство на берегах водоемов мостков и других сооружений, кроме специально оборудованных под контролем дирекции национального парка в научных и познавательных целях.</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b/>
          <w:sz w:val="28"/>
          <w:szCs w:val="28"/>
        </w:rPr>
        <w:t>Зона охраняемого ландшафта (познавательного туризма).</w:t>
      </w:r>
      <w:r w:rsidRPr="00906339">
        <w:rPr>
          <w:rFonts w:ascii="Times New Roman" w:hAnsi="Times New Roman" w:cs="Times New Roman"/>
          <w:sz w:val="28"/>
          <w:szCs w:val="28"/>
        </w:rPr>
        <w:t xml:space="preserve"> Зона </w:t>
      </w:r>
      <w:r w:rsidRPr="00906339">
        <w:rPr>
          <w:rFonts w:ascii="Times New Roman" w:hAnsi="Times New Roman" w:cs="Times New Roman"/>
          <w:sz w:val="28"/>
          <w:szCs w:val="28"/>
        </w:rPr>
        <w:lastRenderedPageBreak/>
        <w:t>предназначена для сохранения и демонстрации посетителям сложившихся природно-исторических ландшафтов национального парка и для организации экологического просвещения. В зоне охраняемого ландшафта проводится трассировка и обустройство различных по протяженности и способам передвижения туристских и экскурсионных маршрутов, видовых площадок, мест отдыха, автостоянок. Ночлег и остановки на маршрутах разрешаются только в специально отведенных и благоустроенных местах.</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Разрешаются любительское и спортивное рыболовство, сбор грибов, ягод и других дикоросов по специальным разрешениям национального парка. Жители населенных пунктов, расположенных на территории национального парка или у его границ, пользуются правом бесплатного рыболовства, сбора грибов, ягод и других дикоросов.</w:t>
      </w:r>
    </w:p>
    <w:p w:rsidR="006546EC" w:rsidRPr="00906339" w:rsidRDefault="006546EC" w:rsidP="006546EC">
      <w:pPr>
        <w:pStyle w:val="ConsPlusNormal"/>
        <w:spacing w:line="360" w:lineRule="auto"/>
        <w:ind w:firstLine="709"/>
        <w:jc w:val="both"/>
        <w:rPr>
          <w:rFonts w:ascii="Times New Roman" w:hAnsi="Times New Roman" w:cs="Times New Roman"/>
          <w:sz w:val="28"/>
          <w:szCs w:val="28"/>
        </w:rPr>
      </w:pPr>
      <w:r w:rsidRPr="00906339">
        <w:rPr>
          <w:rFonts w:ascii="Times New Roman" w:hAnsi="Times New Roman" w:cs="Times New Roman"/>
          <w:sz w:val="28"/>
          <w:szCs w:val="28"/>
        </w:rPr>
        <w:t>Разрешается спортивная и любительская охота под контролем дирекции национального парка и при условии оптимальной численности животных.</w:t>
      </w:r>
    </w:p>
    <w:p w:rsidR="006546EC" w:rsidRPr="00906339" w:rsidRDefault="006546EC" w:rsidP="006546EC">
      <w:pPr>
        <w:pStyle w:val="ConsPlusNormal"/>
        <w:spacing w:line="360" w:lineRule="auto"/>
        <w:ind w:firstLine="540"/>
        <w:jc w:val="both"/>
        <w:rPr>
          <w:rFonts w:ascii="Times New Roman" w:hAnsi="Times New Roman" w:cs="Times New Roman"/>
          <w:sz w:val="28"/>
          <w:szCs w:val="28"/>
        </w:rPr>
      </w:pPr>
      <w:r w:rsidRPr="00906339">
        <w:rPr>
          <w:rFonts w:ascii="Times New Roman" w:hAnsi="Times New Roman" w:cs="Times New Roman"/>
          <w:sz w:val="28"/>
          <w:szCs w:val="28"/>
        </w:rPr>
        <w:t>Проводятся лесоводственные мероприятия, направленные на восстановление коренных лесных сообществ и поддержание санитарного состояния насаждений вдоль маршрутов (рубки ухода, санитарные рубки по состоянию, уборка захламленности вдоль маршрутов, лесовосстановление), мероприятия по охране и защите леса, биотехнии.</w:t>
      </w:r>
    </w:p>
    <w:p w:rsidR="006546EC" w:rsidRPr="00906339" w:rsidRDefault="006546EC" w:rsidP="006546EC">
      <w:pPr>
        <w:pStyle w:val="ConsPlusNormal"/>
        <w:spacing w:line="360" w:lineRule="auto"/>
        <w:ind w:firstLine="540"/>
        <w:jc w:val="both"/>
        <w:rPr>
          <w:rFonts w:ascii="Times New Roman" w:hAnsi="Times New Roman" w:cs="Times New Roman"/>
          <w:sz w:val="28"/>
          <w:szCs w:val="28"/>
        </w:rPr>
      </w:pPr>
      <w:r w:rsidRPr="00906339">
        <w:rPr>
          <w:rFonts w:ascii="Times New Roman" w:hAnsi="Times New Roman" w:cs="Times New Roman"/>
          <w:sz w:val="28"/>
          <w:szCs w:val="28"/>
        </w:rPr>
        <w:t xml:space="preserve">Разрешается сложившееся природопользование в экологически обоснованных размерах и в соответствии с действующими природоохранными нормами и правилами. Разрешается строительство необходимой транспортной и инженерно-коммуникационной сети, не противоречащее статусу национального парка и не наносящее ущерба его природным и рекреационным ресурсам. Запрещается строительство новых производственных комплексов. Разрешается, по согласованию с дирекцией национального парка, реконструкция существующих комплексов, повышающая их эффективность и экологическую безопасность. Участки для жилого строительства и садоводства выделяются только в исторических границах населенных пунктов. С национальным парком согласовывается застройка населенных пунктов, </w:t>
      </w:r>
      <w:r w:rsidRPr="00906339">
        <w:rPr>
          <w:rFonts w:ascii="Times New Roman" w:hAnsi="Times New Roman" w:cs="Times New Roman"/>
          <w:sz w:val="28"/>
          <w:szCs w:val="28"/>
        </w:rPr>
        <w:lastRenderedPageBreak/>
        <w:t>находящихся в долинах рек.</w:t>
      </w:r>
    </w:p>
    <w:p w:rsidR="0032256A" w:rsidRPr="00906339" w:rsidRDefault="006546EC" w:rsidP="006546EC">
      <w:pPr>
        <w:pStyle w:val="ConsPlusNormal"/>
        <w:spacing w:line="360" w:lineRule="auto"/>
        <w:ind w:firstLine="540"/>
        <w:jc w:val="both"/>
        <w:rPr>
          <w:rFonts w:ascii="Times New Roman" w:hAnsi="Times New Roman" w:cs="Times New Roman"/>
          <w:sz w:val="28"/>
          <w:szCs w:val="28"/>
        </w:rPr>
      </w:pPr>
      <w:r w:rsidRPr="00906339">
        <w:rPr>
          <w:rFonts w:ascii="Times New Roman" w:hAnsi="Times New Roman" w:cs="Times New Roman"/>
          <w:sz w:val="28"/>
          <w:szCs w:val="28"/>
        </w:rPr>
        <w:t>На участках зоны, являющихся местом обитания особо ценных и редких видов животных и растений, на основании заключения экологической экспертизы может устанавливаться режим природопользования, аналогичный особо охраняемой зоне.</w:t>
      </w:r>
    </w:p>
    <w:p w:rsidR="00C157DF" w:rsidRPr="00906339" w:rsidRDefault="00C157DF" w:rsidP="00C157DF">
      <w:pPr>
        <w:suppressAutoHyphens/>
        <w:spacing w:line="360" w:lineRule="auto"/>
        <w:ind w:firstLine="709"/>
        <w:jc w:val="both"/>
        <w:rPr>
          <w:sz w:val="28"/>
          <w:szCs w:val="28"/>
        </w:rPr>
      </w:pPr>
      <w:r w:rsidRPr="00906339">
        <w:rPr>
          <w:sz w:val="28"/>
          <w:szCs w:val="28"/>
        </w:rPr>
        <w:t>На территории СП «Деревня Лавровск» особо охраняемые природные территории отсутствуют.</w:t>
      </w:r>
    </w:p>
    <w:p w:rsidR="0032256A" w:rsidRPr="00906339" w:rsidRDefault="0032256A" w:rsidP="0032256A">
      <w:pPr>
        <w:pStyle w:val="3"/>
        <w:spacing w:before="0"/>
        <w:ind w:firstLine="709"/>
        <w:jc w:val="center"/>
        <w:rPr>
          <w:rFonts w:ascii="Times New Roman" w:hAnsi="Times New Roman"/>
          <w:color w:val="000000"/>
          <w:sz w:val="28"/>
          <w:szCs w:val="28"/>
        </w:rPr>
      </w:pPr>
      <w:bookmarkStart w:id="8" w:name="_Toc2848802"/>
      <w:r w:rsidRPr="00906339">
        <w:rPr>
          <w:rFonts w:ascii="Times New Roman" w:hAnsi="Times New Roman"/>
          <w:color w:val="000000"/>
          <w:sz w:val="28"/>
          <w:szCs w:val="28"/>
        </w:rPr>
        <w:t>2.2 Выводы</w:t>
      </w:r>
      <w:bookmarkEnd w:id="8"/>
    </w:p>
    <w:p w:rsidR="0032256A" w:rsidRPr="00906339" w:rsidRDefault="0032256A" w:rsidP="0032256A"/>
    <w:p w:rsidR="0032256A" w:rsidRPr="00906339" w:rsidRDefault="0032256A" w:rsidP="0032256A">
      <w:pPr>
        <w:pStyle w:val="aff5"/>
        <w:rPr>
          <w:sz w:val="28"/>
          <w:szCs w:val="28"/>
          <w:lang w:val="ru-RU"/>
        </w:rPr>
      </w:pPr>
      <w:r w:rsidRPr="00906339">
        <w:rPr>
          <w:rFonts w:eastAsia="Calibri"/>
          <w:color w:val="000000"/>
          <w:sz w:val="28"/>
          <w:szCs w:val="28"/>
          <w:lang w:val="ru-RU" w:eastAsia="en-US"/>
        </w:rPr>
        <w:t>1</w:t>
      </w:r>
      <w:r w:rsidRPr="00906339">
        <w:rPr>
          <w:sz w:val="28"/>
          <w:szCs w:val="28"/>
          <w:lang w:val="ru-RU"/>
        </w:rPr>
        <w:t>. Расселение на территории поселения компактное. Население проживает в населенных пунктах в основном административном центре поселения</w:t>
      </w:r>
      <w:r w:rsidR="00D73D09" w:rsidRPr="00906339">
        <w:rPr>
          <w:sz w:val="28"/>
          <w:szCs w:val="28"/>
          <w:lang w:val="ru-RU"/>
        </w:rPr>
        <w:t xml:space="preserve"> д. Лавровск</w:t>
      </w:r>
    </w:p>
    <w:p w:rsidR="0032256A" w:rsidRPr="00906339" w:rsidRDefault="0032256A" w:rsidP="0032256A">
      <w:pPr>
        <w:pStyle w:val="aff5"/>
        <w:rPr>
          <w:sz w:val="28"/>
          <w:szCs w:val="28"/>
          <w:lang w:val="ru-RU"/>
        </w:rPr>
      </w:pPr>
      <w:r w:rsidRPr="00906339">
        <w:rPr>
          <w:sz w:val="28"/>
          <w:szCs w:val="28"/>
          <w:lang w:val="ru-RU"/>
        </w:rPr>
        <w:t xml:space="preserve">2. Основная градостроительная деятельность развивается – в </w:t>
      </w:r>
      <w:r w:rsidR="00D73D09" w:rsidRPr="00906339">
        <w:rPr>
          <w:sz w:val="28"/>
          <w:szCs w:val="28"/>
          <w:lang w:val="ru-RU"/>
        </w:rPr>
        <w:t xml:space="preserve">д. Лавровск </w:t>
      </w:r>
      <w:r w:rsidRPr="00906339">
        <w:rPr>
          <w:sz w:val="28"/>
          <w:szCs w:val="28"/>
          <w:lang w:val="ru-RU"/>
        </w:rPr>
        <w:t xml:space="preserve">и на прилегающей территории. </w:t>
      </w:r>
    </w:p>
    <w:p w:rsidR="0032256A" w:rsidRPr="00906339" w:rsidRDefault="0032256A" w:rsidP="0032256A">
      <w:pPr>
        <w:pStyle w:val="aff5"/>
        <w:rPr>
          <w:sz w:val="28"/>
          <w:szCs w:val="28"/>
          <w:lang w:val="ru-RU"/>
        </w:rPr>
      </w:pPr>
      <w:r w:rsidRPr="00906339">
        <w:rPr>
          <w:sz w:val="28"/>
          <w:szCs w:val="28"/>
          <w:lang w:val="ru-RU"/>
        </w:rPr>
        <w:t xml:space="preserve">3. На территории поселения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поселения. </w:t>
      </w:r>
    </w:p>
    <w:p w:rsidR="0032256A" w:rsidRPr="00906339" w:rsidRDefault="0032256A" w:rsidP="0032256A">
      <w:pPr>
        <w:pStyle w:val="aff5"/>
        <w:rPr>
          <w:sz w:val="28"/>
          <w:szCs w:val="28"/>
          <w:lang w:val="ru-RU"/>
        </w:rPr>
      </w:pPr>
      <w:r w:rsidRPr="00906339">
        <w:rPr>
          <w:sz w:val="28"/>
          <w:szCs w:val="28"/>
          <w:lang w:val="ru-RU"/>
        </w:rPr>
        <w:t xml:space="preserve">4. Хозяйственная деятельность на территории поселения сосредоточена в населенных пунктах, а также на прилегающей к </w:t>
      </w:r>
      <w:r w:rsidR="00D73D09" w:rsidRPr="00906339">
        <w:rPr>
          <w:sz w:val="28"/>
          <w:szCs w:val="28"/>
          <w:lang w:val="ru-RU"/>
        </w:rPr>
        <w:t>д. Лавровск</w:t>
      </w:r>
      <w:r w:rsidRPr="00906339">
        <w:rPr>
          <w:sz w:val="28"/>
          <w:szCs w:val="28"/>
          <w:lang w:val="ru-RU"/>
        </w:rPr>
        <w:t xml:space="preserve"> территории. </w:t>
      </w:r>
    </w:p>
    <w:p w:rsidR="0032256A" w:rsidRPr="00906339" w:rsidRDefault="0032256A" w:rsidP="0032256A">
      <w:pPr>
        <w:pStyle w:val="aff5"/>
        <w:rPr>
          <w:sz w:val="28"/>
          <w:szCs w:val="28"/>
          <w:lang w:val="ru-RU"/>
        </w:rPr>
      </w:pPr>
      <w:r w:rsidRPr="00906339">
        <w:rPr>
          <w:sz w:val="28"/>
          <w:szCs w:val="28"/>
          <w:lang w:val="ru-RU"/>
        </w:rPr>
        <w:t xml:space="preserve">5. На территории поселения размещаются объекты инфраструктуры регионального и межрегионального значения (автомобильные дороги, линии электропередачи и электросвязи. </w:t>
      </w:r>
    </w:p>
    <w:p w:rsidR="0032256A" w:rsidRPr="00906339" w:rsidRDefault="0032256A" w:rsidP="0032256A">
      <w:pPr>
        <w:pStyle w:val="aff5"/>
        <w:rPr>
          <w:sz w:val="28"/>
          <w:szCs w:val="28"/>
          <w:lang w:val="ru-RU"/>
        </w:rPr>
      </w:pPr>
      <w:r w:rsidRPr="00906339">
        <w:rPr>
          <w:sz w:val="28"/>
          <w:szCs w:val="28"/>
          <w:lang w:val="ru-RU"/>
        </w:rPr>
        <w:t xml:space="preserve">6. Размещенные на территории поселения органы и учреждения муниципального и общественного управления имеют местное значение. </w:t>
      </w:r>
    </w:p>
    <w:p w:rsidR="0032256A" w:rsidRPr="00906339" w:rsidRDefault="0032256A" w:rsidP="0032256A">
      <w:pPr>
        <w:pStyle w:val="aff5"/>
        <w:rPr>
          <w:sz w:val="28"/>
          <w:szCs w:val="28"/>
          <w:lang w:val="ru-RU"/>
        </w:rPr>
      </w:pPr>
      <w:r w:rsidRPr="00906339">
        <w:rPr>
          <w:sz w:val="28"/>
          <w:szCs w:val="28"/>
          <w:lang w:val="ru-RU"/>
        </w:rPr>
        <w:t xml:space="preserve">7. Объекты, обеспечивающие, водоснабжение и теплоснабжение поселения размещены на его территории. Питающий центр электроснабжения поселения расположен на его территории. </w:t>
      </w:r>
    </w:p>
    <w:p w:rsidR="0032256A" w:rsidRPr="00906339" w:rsidRDefault="0032256A" w:rsidP="0032256A">
      <w:pPr>
        <w:pStyle w:val="aff5"/>
        <w:rPr>
          <w:sz w:val="28"/>
          <w:szCs w:val="28"/>
          <w:lang w:val="ru-RU"/>
        </w:rPr>
      </w:pPr>
      <w:r w:rsidRPr="00906339">
        <w:rPr>
          <w:sz w:val="28"/>
          <w:szCs w:val="28"/>
          <w:lang w:val="ru-RU"/>
        </w:rPr>
        <w:t>8. Система социального обслуживания поселения построена по иерархическому принципу. Объекты повседневного и периодического использования расположены в</w:t>
      </w:r>
      <w:r w:rsidR="00D73D09" w:rsidRPr="00906339">
        <w:rPr>
          <w:sz w:val="28"/>
          <w:szCs w:val="28"/>
          <w:lang w:val="ru-RU"/>
        </w:rPr>
        <w:t xml:space="preserve"> д. Лавровск</w:t>
      </w:r>
      <w:r w:rsidRPr="00906339">
        <w:rPr>
          <w:sz w:val="28"/>
          <w:szCs w:val="28"/>
          <w:lang w:val="ru-RU"/>
        </w:rPr>
        <w:t xml:space="preserve">. </w:t>
      </w:r>
    </w:p>
    <w:p w:rsidR="0032256A" w:rsidRPr="00906339" w:rsidRDefault="0032256A" w:rsidP="0032256A">
      <w:pPr>
        <w:pStyle w:val="aff5"/>
        <w:rPr>
          <w:sz w:val="28"/>
          <w:szCs w:val="28"/>
          <w:lang w:val="ru-RU"/>
        </w:rPr>
      </w:pPr>
      <w:r w:rsidRPr="00906339">
        <w:rPr>
          <w:sz w:val="28"/>
          <w:szCs w:val="28"/>
          <w:lang w:val="ru-RU"/>
        </w:rPr>
        <w:t>9.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сельского поселения «</w:t>
      </w:r>
      <w:r w:rsidR="00D73D09" w:rsidRPr="00906339">
        <w:rPr>
          <w:sz w:val="28"/>
          <w:szCs w:val="28"/>
          <w:lang w:val="ru-RU"/>
        </w:rPr>
        <w:t>Деревня Лавровск</w:t>
      </w:r>
      <w:r w:rsidRPr="00906339">
        <w:rPr>
          <w:sz w:val="28"/>
          <w:szCs w:val="28"/>
          <w:lang w:val="ru-RU"/>
        </w:rPr>
        <w:t xml:space="preserve">» не соответствует современным требованиям. </w:t>
      </w:r>
    </w:p>
    <w:p w:rsidR="0032256A" w:rsidRPr="00906339" w:rsidRDefault="0032256A" w:rsidP="0032256A"/>
    <w:p w:rsidR="0032256A" w:rsidRPr="00906339" w:rsidRDefault="0032256A" w:rsidP="0032256A"/>
    <w:p w:rsidR="0032256A" w:rsidRPr="00906339" w:rsidRDefault="0032256A" w:rsidP="0032256A"/>
    <w:p w:rsidR="0032256A" w:rsidRPr="00906339" w:rsidRDefault="0032256A" w:rsidP="0032256A"/>
    <w:p w:rsidR="0032256A" w:rsidRPr="00906339" w:rsidRDefault="0032256A" w:rsidP="0032256A">
      <w:pPr>
        <w:spacing w:line="360" w:lineRule="auto"/>
        <w:ind w:left="708" w:firstLine="708"/>
        <w:jc w:val="both"/>
        <w:rPr>
          <w:b/>
          <w:sz w:val="28"/>
          <w:szCs w:val="28"/>
        </w:rPr>
      </w:pPr>
    </w:p>
    <w:p w:rsidR="0032256A" w:rsidRPr="00906339" w:rsidRDefault="0032256A" w:rsidP="0032256A">
      <w:pPr>
        <w:pStyle w:val="a4"/>
        <w:spacing w:after="0" w:line="360" w:lineRule="auto"/>
        <w:ind w:firstLine="709"/>
        <w:jc w:val="center"/>
      </w:pPr>
    </w:p>
    <w:p w:rsidR="00D73D09" w:rsidRPr="00906339" w:rsidRDefault="00C300BE" w:rsidP="00D73D09">
      <w:pPr>
        <w:pStyle w:val="1"/>
        <w:spacing w:before="0" w:after="0"/>
        <w:ind w:firstLine="709"/>
        <w:jc w:val="both"/>
        <w:rPr>
          <w:rFonts w:ascii="Times New Roman" w:hAnsi="Times New Roman" w:cs="Times New Roman"/>
          <w:color w:val="000000"/>
          <w:sz w:val="28"/>
          <w:szCs w:val="28"/>
          <w:shd w:val="clear" w:color="auto" w:fill="FFFFFF"/>
        </w:rPr>
      </w:pPr>
      <w:r w:rsidRPr="00906339">
        <w:rPr>
          <w:rFonts w:ascii="Times New Roman" w:hAnsi="Times New Roman" w:cs="Times New Roman"/>
          <w:b w:val="0"/>
          <w:sz w:val="28"/>
          <w:szCs w:val="28"/>
        </w:rPr>
        <w:br w:type="page"/>
      </w:r>
      <w:bookmarkStart w:id="9" w:name="_Toc2848803"/>
      <w:r w:rsidR="00D73D09" w:rsidRPr="00906339">
        <w:rPr>
          <w:rFonts w:ascii="Times New Roman" w:hAnsi="Times New Roman" w:cs="Times New Roman"/>
          <w:color w:val="000000"/>
          <w:sz w:val="28"/>
          <w:szCs w:val="28"/>
          <w:shd w:val="clear" w:color="auto" w:fill="FFFFFF"/>
        </w:rPr>
        <w:lastRenderedPageBreak/>
        <w:t>3. ОЦЕНКА ВОЗМОЖНОГО ВЛИЯНИЯ ПЛАНИРУЕМЫХ ДЛЯ РАЗМЕЩЕНИЯ ОБЪЕКТОВ МЕСТНОГО ЗНАЧЕНИЯ ПОСЕЛЕНИЯ</w:t>
      </w:r>
      <w:bookmarkEnd w:id="9"/>
    </w:p>
    <w:p w:rsidR="007C4138" w:rsidRPr="00906339" w:rsidRDefault="007C4138" w:rsidP="00D73D09">
      <w:pPr>
        <w:ind w:firstLine="709"/>
        <w:jc w:val="both"/>
        <w:rPr>
          <w:color w:val="000000"/>
          <w:sz w:val="28"/>
          <w:szCs w:val="28"/>
        </w:rPr>
      </w:pPr>
    </w:p>
    <w:p w:rsidR="00D73D09" w:rsidRPr="00906339" w:rsidRDefault="00D73D09" w:rsidP="00D73D09">
      <w:pPr>
        <w:ind w:firstLine="709"/>
        <w:jc w:val="both"/>
        <w:rPr>
          <w:color w:val="000000"/>
          <w:sz w:val="28"/>
          <w:szCs w:val="28"/>
        </w:rPr>
      </w:pPr>
      <w:r w:rsidRPr="00906339">
        <w:rPr>
          <w:color w:val="000000"/>
          <w:sz w:val="28"/>
          <w:szCs w:val="28"/>
        </w:rPr>
        <w:t>На территории сельского поселения «</w:t>
      </w:r>
      <w:r w:rsidR="007C4138" w:rsidRPr="00906339">
        <w:rPr>
          <w:color w:val="000000"/>
          <w:sz w:val="28"/>
          <w:szCs w:val="28"/>
        </w:rPr>
        <w:t>Деревня Лавровск</w:t>
      </w:r>
      <w:r w:rsidRPr="00906339">
        <w:rPr>
          <w:color w:val="000000"/>
          <w:sz w:val="28"/>
          <w:szCs w:val="28"/>
        </w:rPr>
        <w:t>» не запланировано размещения объектов местного значения.</w:t>
      </w:r>
    </w:p>
    <w:p w:rsidR="00D73D09" w:rsidRPr="00906339" w:rsidRDefault="00D73D09" w:rsidP="00D73D09">
      <w:pPr>
        <w:ind w:firstLine="709"/>
        <w:rPr>
          <w:sz w:val="28"/>
          <w:szCs w:val="28"/>
          <w:lang w:eastAsia="ar-SA" w:bidi="en-US"/>
        </w:rPr>
      </w:pPr>
    </w:p>
    <w:p w:rsidR="00C300BE" w:rsidRPr="00906339" w:rsidRDefault="00C300BE" w:rsidP="0032256A">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C300BE" w:rsidRPr="00906339" w:rsidRDefault="00C300BE" w:rsidP="00C300BE">
      <w:pPr>
        <w:pStyle w:val="a4"/>
        <w:spacing w:after="0" w:line="360" w:lineRule="auto"/>
        <w:ind w:firstLine="709"/>
        <w:jc w:val="center"/>
        <w:rPr>
          <w:sz w:val="28"/>
          <w:szCs w:val="28"/>
        </w:rPr>
      </w:pPr>
    </w:p>
    <w:p w:rsidR="00D73D09" w:rsidRPr="00906339" w:rsidRDefault="00D73D09" w:rsidP="00D73D09">
      <w:pPr>
        <w:pStyle w:val="1"/>
        <w:spacing w:before="0" w:after="0"/>
        <w:ind w:firstLine="709"/>
        <w:jc w:val="both"/>
        <w:rPr>
          <w:rFonts w:ascii="Times New Roman" w:hAnsi="Times New Roman" w:cs="Times New Roman"/>
          <w:color w:val="000000"/>
          <w:sz w:val="28"/>
          <w:szCs w:val="28"/>
          <w:lang w:eastAsia="ar-SA" w:bidi="en-US"/>
        </w:rPr>
      </w:pPr>
      <w:bookmarkStart w:id="10" w:name="_Toc457334529"/>
      <w:bookmarkStart w:id="11" w:name="_Toc2848804"/>
      <w:r w:rsidRPr="00906339">
        <w:rPr>
          <w:rFonts w:ascii="Times New Roman" w:hAnsi="Times New Roman" w:cs="Times New Roman"/>
          <w:color w:val="000000"/>
          <w:sz w:val="28"/>
          <w:szCs w:val="28"/>
          <w:lang w:eastAsia="ar-SA" w:bidi="en-US"/>
        </w:rPr>
        <w:lastRenderedPageBreak/>
        <w:t xml:space="preserve">4. </w:t>
      </w:r>
      <w:bookmarkEnd w:id="10"/>
      <w:r w:rsidRPr="00906339">
        <w:rPr>
          <w:rFonts w:ascii="Times New Roman" w:hAnsi="Times New Roman" w:cs="Times New Roman"/>
          <w:color w:val="000000"/>
          <w:sz w:val="28"/>
          <w:szCs w:val="28"/>
          <w:lang w:eastAsia="ar-SA" w:bidi="en-US"/>
        </w:rPr>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bookmarkEnd w:id="11"/>
    </w:p>
    <w:p w:rsidR="000C15C8" w:rsidRPr="00906339" w:rsidRDefault="000C15C8" w:rsidP="00D73D09">
      <w:pPr>
        <w:pStyle w:val="aff5"/>
        <w:rPr>
          <w:color w:val="000000"/>
          <w:sz w:val="28"/>
          <w:szCs w:val="28"/>
          <w:lang w:val="ru-RU"/>
        </w:rPr>
      </w:pPr>
    </w:p>
    <w:p w:rsidR="000C15C8" w:rsidRPr="00906339" w:rsidRDefault="000C15C8" w:rsidP="000C15C8">
      <w:pPr>
        <w:ind w:firstLine="709"/>
        <w:jc w:val="both"/>
        <w:rPr>
          <w:b/>
          <w:color w:val="000000"/>
          <w:sz w:val="28"/>
          <w:szCs w:val="28"/>
        </w:rPr>
      </w:pPr>
      <w:r w:rsidRPr="00906339">
        <w:rPr>
          <w:color w:val="000000"/>
          <w:sz w:val="28"/>
          <w:szCs w:val="28"/>
        </w:rPr>
        <w:t>В соответствии со Схемой территориального планирования Калужской области (</w:t>
      </w:r>
      <w:hyperlink r:id="rId30" w:history="1">
        <w:r w:rsidRPr="00906339">
          <w:rPr>
            <w:rStyle w:val="afc"/>
            <w:color w:val="000000"/>
            <w:sz w:val="28"/>
            <w:szCs w:val="28"/>
            <w:u w:val="none"/>
          </w:rPr>
          <w:t>Утв. Постановлением Правительства Калужской области от 17.09.2020 № 7</w:t>
        </w:r>
      </w:hyperlink>
      <w:r w:rsidRPr="00906339">
        <w:rPr>
          <w:rStyle w:val="afc"/>
          <w:color w:val="000000"/>
          <w:sz w:val="28"/>
          <w:szCs w:val="28"/>
          <w:u w:val="none"/>
        </w:rPr>
        <w:t>35</w:t>
      </w:r>
      <w:r w:rsidRPr="00906339">
        <w:rPr>
          <w:color w:val="000000"/>
          <w:sz w:val="28"/>
          <w:szCs w:val="28"/>
        </w:rPr>
        <w:t>) на территории сельского поселения «Деревня Лавровск» планируется размещение  в функциональных зонах объектов регионального значения, перечень объектов указан в таблице №5.</w:t>
      </w:r>
    </w:p>
    <w:p w:rsidR="000C15C8" w:rsidRPr="00906339" w:rsidRDefault="000C15C8" w:rsidP="000C15C8">
      <w:pPr>
        <w:jc w:val="right"/>
        <w:rPr>
          <w:i/>
          <w:color w:val="000000"/>
          <w:sz w:val="28"/>
          <w:szCs w:val="28"/>
        </w:rPr>
      </w:pPr>
      <w:r w:rsidRPr="00906339">
        <w:rPr>
          <w:i/>
          <w:color w:val="000000"/>
          <w:sz w:val="28"/>
          <w:szCs w:val="28"/>
        </w:rPr>
        <w:t>Таблица 5</w:t>
      </w:r>
    </w:p>
    <w:tbl>
      <w:tblPr>
        <w:tblW w:w="1105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693"/>
        <w:gridCol w:w="1701"/>
        <w:gridCol w:w="1276"/>
        <w:gridCol w:w="1561"/>
      </w:tblGrid>
      <w:tr w:rsidR="000C15C8" w:rsidRPr="00906339" w:rsidTr="00890120">
        <w:trPr>
          <w:trHeight w:val="1297"/>
          <w:jc w:val="center"/>
        </w:trPr>
        <w:tc>
          <w:tcPr>
            <w:tcW w:w="1843"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Вид</w:t>
            </w:r>
          </w:p>
          <w:p w:rsidR="000C15C8" w:rsidRPr="00906339" w:rsidRDefault="000C15C8" w:rsidP="00890120">
            <w:pPr>
              <w:ind w:left="142"/>
              <w:jc w:val="center"/>
              <w:rPr>
                <w:bCs/>
                <w:color w:val="000000"/>
                <w:sz w:val="20"/>
                <w:szCs w:val="20"/>
              </w:rPr>
            </w:pPr>
            <w:r w:rsidRPr="00906339">
              <w:rPr>
                <w:bCs/>
                <w:color w:val="000000"/>
                <w:sz w:val="20"/>
                <w:szCs w:val="20"/>
              </w:rPr>
              <w:t>объекта</w:t>
            </w:r>
          </w:p>
        </w:tc>
        <w:tc>
          <w:tcPr>
            <w:tcW w:w="1985"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Наименование               объекта</w:t>
            </w:r>
          </w:p>
        </w:tc>
        <w:tc>
          <w:tcPr>
            <w:tcW w:w="2693" w:type="dxa"/>
          </w:tcPr>
          <w:p w:rsidR="000C15C8" w:rsidRPr="00906339" w:rsidRDefault="000C15C8" w:rsidP="00890120">
            <w:pPr>
              <w:jc w:val="center"/>
              <w:rPr>
                <w:bCs/>
                <w:color w:val="000000"/>
                <w:sz w:val="20"/>
                <w:szCs w:val="20"/>
              </w:rPr>
            </w:pPr>
            <w:r w:rsidRPr="00906339">
              <w:rPr>
                <w:bCs/>
                <w:color w:val="000000"/>
                <w:sz w:val="20"/>
                <w:szCs w:val="20"/>
              </w:rPr>
              <w:t>Функциональная зона</w:t>
            </w:r>
          </w:p>
        </w:tc>
        <w:tc>
          <w:tcPr>
            <w:tcW w:w="1701"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Местоположение планируемого объекта</w:t>
            </w:r>
          </w:p>
        </w:tc>
        <w:tc>
          <w:tcPr>
            <w:tcW w:w="1276"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Срок реализации</w:t>
            </w:r>
          </w:p>
        </w:tc>
        <w:tc>
          <w:tcPr>
            <w:tcW w:w="1561" w:type="dxa"/>
          </w:tcPr>
          <w:p w:rsidR="000C15C8" w:rsidRPr="00906339" w:rsidRDefault="000C15C8" w:rsidP="00890120">
            <w:pPr>
              <w:jc w:val="center"/>
              <w:rPr>
                <w:bCs/>
                <w:color w:val="000000"/>
                <w:sz w:val="20"/>
                <w:szCs w:val="20"/>
              </w:rPr>
            </w:pPr>
            <w:r w:rsidRPr="00906339">
              <w:rPr>
                <w:bCs/>
                <w:color w:val="000000"/>
                <w:sz w:val="20"/>
                <w:szCs w:val="20"/>
              </w:rPr>
              <w:t>Зона с особыми условиями использования территории</w:t>
            </w:r>
          </w:p>
        </w:tc>
      </w:tr>
      <w:tr w:rsidR="000C15C8" w:rsidRPr="00906339" w:rsidTr="00890120">
        <w:trPr>
          <w:jc w:val="center"/>
        </w:trPr>
        <w:tc>
          <w:tcPr>
            <w:tcW w:w="1843" w:type="dxa"/>
            <w:shd w:val="clear" w:color="auto" w:fill="auto"/>
          </w:tcPr>
          <w:p w:rsidR="000C15C8" w:rsidRPr="00906339" w:rsidRDefault="000C15C8" w:rsidP="00890120">
            <w:pPr>
              <w:pStyle w:val="af6"/>
              <w:ind w:left="0"/>
              <w:jc w:val="center"/>
              <w:rPr>
                <w:rFonts w:ascii="Times New Roman" w:hAnsi="Times New Roman"/>
                <w:bCs/>
                <w:color w:val="000000"/>
                <w:sz w:val="20"/>
                <w:szCs w:val="20"/>
              </w:rPr>
            </w:pPr>
            <w:r w:rsidRPr="00906339">
              <w:rPr>
                <w:rFonts w:ascii="Times New Roman" w:hAnsi="Times New Roman"/>
                <w:bCs/>
                <w:color w:val="000000"/>
                <w:sz w:val="20"/>
                <w:szCs w:val="20"/>
              </w:rPr>
              <w:t xml:space="preserve">Газопровод межпоселковый </w:t>
            </w:r>
          </w:p>
        </w:tc>
        <w:tc>
          <w:tcPr>
            <w:tcW w:w="1985"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Газопровод межпоселковый к н.п. Усово</w:t>
            </w:r>
          </w:p>
        </w:tc>
        <w:tc>
          <w:tcPr>
            <w:tcW w:w="2693" w:type="dxa"/>
          </w:tcPr>
          <w:p w:rsidR="000C15C8" w:rsidRPr="00906339" w:rsidRDefault="000C15C8" w:rsidP="00890120">
            <w:pPr>
              <w:jc w:val="center"/>
              <w:rPr>
                <w:bCs/>
                <w:color w:val="000000"/>
                <w:sz w:val="20"/>
                <w:szCs w:val="20"/>
              </w:rPr>
            </w:pPr>
            <w:r w:rsidRPr="00906339">
              <w:rPr>
                <w:bCs/>
                <w:color w:val="000000"/>
                <w:sz w:val="20"/>
                <w:szCs w:val="20"/>
              </w:rPr>
              <w:t>Зона сельскохозяйственных угодий</w:t>
            </w:r>
          </w:p>
        </w:tc>
        <w:tc>
          <w:tcPr>
            <w:tcW w:w="1701"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 xml:space="preserve">Козельский район, Калужская область </w:t>
            </w:r>
          </w:p>
        </w:tc>
        <w:tc>
          <w:tcPr>
            <w:tcW w:w="1276"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Первая очередь</w:t>
            </w:r>
          </w:p>
        </w:tc>
        <w:tc>
          <w:tcPr>
            <w:tcW w:w="1561" w:type="dxa"/>
          </w:tcPr>
          <w:p w:rsidR="000C15C8" w:rsidRPr="00906339" w:rsidRDefault="000C15C8" w:rsidP="00890120">
            <w:pPr>
              <w:jc w:val="center"/>
              <w:rPr>
                <w:bCs/>
                <w:color w:val="000000"/>
                <w:sz w:val="20"/>
                <w:szCs w:val="20"/>
              </w:rPr>
            </w:pPr>
            <w:r w:rsidRPr="00906339">
              <w:rPr>
                <w:bCs/>
                <w:color w:val="000000"/>
                <w:sz w:val="20"/>
                <w:szCs w:val="20"/>
              </w:rPr>
              <w:t>-</w:t>
            </w:r>
          </w:p>
        </w:tc>
      </w:tr>
      <w:tr w:rsidR="000C15C8" w:rsidRPr="00906339" w:rsidTr="00890120">
        <w:trPr>
          <w:jc w:val="center"/>
        </w:trPr>
        <w:tc>
          <w:tcPr>
            <w:tcW w:w="1843" w:type="dxa"/>
            <w:shd w:val="clear" w:color="auto" w:fill="auto"/>
            <w:vAlign w:val="center"/>
          </w:tcPr>
          <w:p w:rsidR="000C15C8" w:rsidRPr="00906339" w:rsidRDefault="000C15C8" w:rsidP="00890120">
            <w:pPr>
              <w:pStyle w:val="af6"/>
              <w:ind w:left="0"/>
              <w:jc w:val="center"/>
              <w:rPr>
                <w:rFonts w:ascii="Times New Roman" w:hAnsi="Times New Roman"/>
                <w:bCs/>
                <w:color w:val="000000"/>
                <w:sz w:val="20"/>
                <w:szCs w:val="20"/>
              </w:rPr>
            </w:pPr>
            <w:r w:rsidRPr="00906339">
              <w:rPr>
                <w:rFonts w:ascii="Times New Roman" w:hAnsi="Times New Roman"/>
                <w:bCs/>
                <w:color w:val="000000"/>
                <w:sz w:val="20"/>
                <w:szCs w:val="20"/>
              </w:rPr>
              <w:t xml:space="preserve">Газопровод межпоселковый </w:t>
            </w:r>
          </w:p>
        </w:tc>
        <w:tc>
          <w:tcPr>
            <w:tcW w:w="1985" w:type="dxa"/>
            <w:shd w:val="clear" w:color="auto" w:fill="auto"/>
            <w:vAlign w:val="center"/>
          </w:tcPr>
          <w:p w:rsidR="000C15C8" w:rsidRPr="00906339" w:rsidRDefault="000C15C8" w:rsidP="00890120">
            <w:pPr>
              <w:jc w:val="center"/>
              <w:rPr>
                <w:bCs/>
                <w:color w:val="000000"/>
                <w:sz w:val="20"/>
                <w:szCs w:val="20"/>
              </w:rPr>
            </w:pPr>
            <w:r w:rsidRPr="00906339">
              <w:rPr>
                <w:bCs/>
                <w:color w:val="000000"/>
                <w:sz w:val="20"/>
                <w:szCs w:val="20"/>
              </w:rPr>
              <w:t xml:space="preserve">Газопровод межпоселковый к н.п. Звягино и Матчино </w:t>
            </w:r>
          </w:p>
        </w:tc>
        <w:tc>
          <w:tcPr>
            <w:tcW w:w="2693" w:type="dxa"/>
          </w:tcPr>
          <w:p w:rsidR="000C15C8" w:rsidRPr="00906339" w:rsidRDefault="000C15C8" w:rsidP="00890120">
            <w:pPr>
              <w:jc w:val="center"/>
              <w:rPr>
                <w:bCs/>
                <w:color w:val="000000"/>
                <w:sz w:val="20"/>
                <w:szCs w:val="20"/>
              </w:rPr>
            </w:pPr>
            <w:r w:rsidRPr="00906339">
              <w:rPr>
                <w:bCs/>
                <w:color w:val="000000"/>
                <w:sz w:val="20"/>
                <w:szCs w:val="20"/>
              </w:rPr>
              <w:t>Зона сельскохозяйственных угодий</w:t>
            </w:r>
          </w:p>
        </w:tc>
        <w:tc>
          <w:tcPr>
            <w:tcW w:w="1701"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 xml:space="preserve">Козельский район, Калужская область </w:t>
            </w:r>
          </w:p>
        </w:tc>
        <w:tc>
          <w:tcPr>
            <w:tcW w:w="1276"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Первая очередь</w:t>
            </w:r>
          </w:p>
        </w:tc>
        <w:tc>
          <w:tcPr>
            <w:tcW w:w="1561" w:type="dxa"/>
          </w:tcPr>
          <w:p w:rsidR="000C15C8" w:rsidRPr="00906339" w:rsidRDefault="000C15C8" w:rsidP="00890120">
            <w:pPr>
              <w:jc w:val="center"/>
              <w:rPr>
                <w:bCs/>
                <w:color w:val="000000"/>
                <w:sz w:val="20"/>
                <w:szCs w:val="20"/>
              </w:rPr>
            </w:pPr>
            <w:r w:rsidRPr="00906339">
              <w:rPr>
                <w:bCs/>
                <w:color w:val="000000"/>
                <w:sz w:val="20"/>
                <w:szCs w:val="20"/>
              </w:rPr>
              <w:t>-</w:t>
            </w:r>
          </w:p>
        </w:tc>
      </w:tr>
      <w:tr w:rsidR="000C15C8" w:rsidRPr="00906339" w:rsidTr="00890120">
        <w:trPr>
          <w:jc w:val="center"/>
        </w:trPr>
        <w:tc>
          <w:tcPr>
            <w:tcW w:w="1843" w:type="dxa"/>
            <w:shd w:val="clear" w:color="auto" w:fill="auto"/>
          </w:tcPr>
          <w:p w:rsidR="000C15C8" w:rsidRPr="00906339" w:rsidRDefault="000C15C8" w:rsidP="00890120">
            <w:pPr>
              <w:pStyle w:val="af6"/>
              <w:ind w:left="0"/>
              <w:jc w:val="center"/>
              <w:rPr>
                <w:rFonts w:ascii="Times New Roman" w:hAnsi="Times New Roman"/>
                <w:bCs/>
                <w:color w:val="000000"/>
                <w:sz w:val="20"/>
                <w:szCs w:val="20"/>
              </w:rPr>
            </w:pPr>
            <w:r w:rsidRPr="00906339">
              <w:rPr>
                <w:rFonts w:ascii="Times New Roman" w:hAnsi="Times New Roman"/>
                <w:bCs/>
                <w:color w:val="000000"/>
                <w:sz w:val="20"/>
                <w:szCs w:val="20"/>
              </w:rPr>
              <w:t xml:space="preserve">Газопровод межпоселковый </w:t>
            </w:r>
          </w:p>
        </w:tc>
        <w:tc>
          <w:tcPr>
            <w:tcW w:w="1985"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 xml:space="preserve">Газопровод межпоселковый г. Козельск – дер. Гришинск с отводами к дер. Лавровск, дер. Савинск, дер. Парфеново, с. Губино </w:t>
            </w:r>
          </w:p>
        </w:tc>
        <w:tc>
          <w:tcPr>
            <w:tcW w:w="2693" w:type="dxa"/>
          </w:tcPr>
          <w:p w:rsidR="000C15C8" w:rsidRPr="00906339" w:rsidRDefault="000C15C8" w:rsidP="00890120">
            <w:pPr>
              <w:jc w:val="center"/>
              <w:rPr>
                <w:bCs/>
                <w:color w:val="000000"/>
                <w:sz w:val="20"/>
                <w:szCs w:val="20"/>
              </w:rPr>
            </w:pPr>
            <w:r w:rsidRPr="00906339">
              <w:rPr>
                <w:bCs/>
                <w:color w:val="000000"/>
                <w:sz w:val="20"/>
                <w:szCs w:val="20"/>
              </w:rPr>
              <w:t>Зона сельскохозяйственных угодий</w:t>
            </w:r>
          </w:p>
        </w:tc>
        <w:tc>
          <w:tcPr>
            <w:tcW w:w="1701"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 xml:space="preserve">Козельский район, Калужская область </w:t>
            </w:r>
          </w:p>
        </w:tc>
        <w:tc>
          <w:tcPr>
            <w:tcW w:w="1276" w:type="dxa"/>
            <w:shd w:val="clear" w:color="auto" w:fill="auto"/>
          </w:tcPr>
          <w:p w:rsidR="000C15C8" w:rsidRPr="00906339" w:rsidRDefault="000C15C8" w:rsidP="00890120">
            <w:pPr>
              <w:jc w:val="center"/>
              <w:rPr>
                <w:bCs/>
                <w:color w:val="000000"/>
                <w:sz w:val="20"/>
                <w:szCs w:val="20"/>
              </w:rPr>
            </w:pPr>
            <w:r w:rsidRPr="00906339">
              <w:rPr>
                <w:bCs/>
                <w:color w:val="000000"/>
                <w:sz w:val="20"/>
                <w:szCs w:val="20"/>
              </w:rPr>
              <w:t>Первая очередь</w:t>
            </w:r>
          </w:p>
        </w:tc>
        <w:tc>
          <w:tcPr>
            <w:tcW w:w="1561" w:type="dxa"/>
          </w:tcPr>
          <w:p w:rsidR="000C15C8" w:rsidRPr="00906339" w:rsidRDefault="000C15C8" w:rsidP="00890120">
            <w:pPr>
              <w:jc w:val="center"/>
              <w:rPr>
                <w:bCs/>
                <w:color w:val="000000"/>
                <w:sz w:val="20"/>
                <w:szCs w:val="20"/>
              </w:rPr>
            </w:pPr>
            <w:r w:rsidRPr="00906339">
              <w:rPr>
                <w:bCs/>
                <w:color w:val="000000"/>
                <w:sz w:val="20"/>
                <w:szCs w:val="20"/>
              </w:rPr>
              <w:t>-</w:t>
            </w:r>
          </w:p>
        </w:tc>
      </w:tr>
    </w:tbl>
    <w:p w:rsidR="000C15C8" w:rsidRPr="00906339" w:rsidRDefault="000C15C8" w:rsidP="00D73D09">
      <w:pPr>
        <w:pStyle w:val="aff5"/>
        <w:rPr>
          <w:color w:val="000000"/>
          <w:sz w:val="28"/>
          <w:szCs w:val="28"/>
          <w:lang w:val="ru-RU"/>
        </w:rPr>
      </w:pPr>
    </w:p>
    <w:p w:rsidR="00105866" w:rsidRPr="00906339" w:rsidRDefault="00105866" w:rsidP="00105866">
      <w:pPr>
        <w:ind w:firstLine="709"/>
        <w:jc w:val="both"/>
        <w:rPr>
          <w:sz w:val="28"/>
          <w:szCs w:val="28"/>
        </w:rPr>
      </w:pPr>
      <w:r w:rsidRPr="00906339">
        <w:rPr>
          <w:sz w:val="28"/>
          <w:szCs w:val="28"/>
        </w:rPr>
        <w:t>В соответствии со Схемой территориального планирования Российской Федерации (</w:t>
      </w:r>
      <w:hyperlink r:id="rId31" w:history="1">
        <w:r w:rsidRPr="00906339">
          <w:rPr>
            <w:rStyle w:val="afc"/>
            <w:color w:val="000000"/>
            <w:sz w:val="28"/>
            <w:szCs w:val="28"/>
            <w:u w:val="none"/>
          </w:rPr>
          <w:t xml:space="preserve">Утв. </w:t>
        </w:r>
        <w:r w:rsidRPr="00906339">
          <w:rPr>
            <w:sz w:val="28"/>
            <w:szCs w:val="28"/>
          </w:rPr>
          <w:t>Распоряжением  Правительства РФ от 19 марта 2013 года N 384-р</w:t>
        </w:r>
        <w:r w:rsidRPr="00906339">
          <w:rPr>
            <w:rStyle w:val="WW8Num35z0"/>
            <w:sz w:val="28"/>
            <w:szCs w:val="28"/>
          </w:rPr>
          <w:t xml:space="preserve"> </w:t>
        </w:r>
        <w:r w:rsidRPr="00906339">
          <w:rPr>
            <w:rStyle w:val="afc"/>
            <w:color w:val="000000"/>
            <w:sz w:val="28"/>
            <w:szCs w:val="28"/>
            <w:u w:val="none"/>
          </w:rPr>
          <w:t>1</w:t>
        </w:r>
      </w:hyperlink>
      <w:r w:rsidRPr="00906339">
        <w:rPr>
          <w:sz w:val="28"/>
          <w:szCs w:val="28"/>
        </w:rPr>
        <w:t>) на территории сельского поселения «Деревня Лавровск» не планируется размещение в функциональных зонах объектов федерального значения.</w:t>
      </w:r>
    </w:p>
    <w:p w:rsidR="000C15C8" w:rsidRPr="00906339" w:rsidRDefault="000C15C8" w:rsidP="000C15C8">
      <w:pPr>
        <w:jc w:val="both"/>
      </w:pPr>
    </w:p>
    <w:p w:rsidR="00C300BE" w:rsidRPr="00906339" w:rsidRDefault="00C300BE" w:rsidP="00C300BE">
      <w:pPr>
        <w:pStyle w:val="a4"/>
        <w:spacing w:after="0" w:line="360" w:lineRule="auto"/>
        <w:ind w:firstLine="709"/>
        <w:jc w:val="center"/>
        <w:rPr>
          <w:sz w:val="28"/>
          <w:szCs w:val="28"/>
        </w:rPr>
      </w:pPr>
    </w:p>
    <w:p w:rsidR="00D73D09" w:rsidRPr="00906339" w:rsidRDefault="00D73D09" w:rsidP="00C300BE">
      <w:pPr>
        <w:pStyle w:val="a4"/>
        <w:spacing w:after="0" w:line="360" w:lineRule="auto"/>
        <w:ind w:firstLine="709"/>
        <w:jc w:val="center"/>
        <w:rPr>
          <w:sz w:val="28"/>
          <w:szCs w:val="28"/>
        </w:rPr>
      </w:pPr>
    </w:p>
    <w:p w:rsidR="00D73D09" w:rsidRPr="00906339" w:rsidRDefault="00D73D09" w:rsidP="00C157DF">
      <w:pPr>
        <w:pStyle w:val="a4"/>
        <w:spacing w:after="0" w:line="360" w:lineRule="auto"/>
        <w:rPr>
          <w:sz w:val="28"/>
          <w:szCs w:val="28"/>
        </w:rPr>
      </w:pPr>
    </w:p>
    <w:p w:rsidR="00C157DF" w:rsidRPr="00906339" w:rsidRDefault="00C157DF" w:rsidP="00C157DF">
      <w:pPr>
        <w:pStyle w:val="a4"/>
        <w:spacing w:after="0" w:line="360" w:lineRule="auto"/>
        <w:rPr>
          <w:sz w:val="28"/>
          <w:szCs w:val="28"/>
        </w:rPr>
      </w:pPr>
    </w:p>
    <w:p w:rsidR="00D73D09" w:rsidRPr="00906339" w:rsidRDefault="00D73D09" w:rsidP="00D73D09">
      <w:pPr>
        <w:pStyle w:val="1"/>
        <w:jc w:val="both"/>
        <w:rPr>
          <w:rFonts w:ascii="Times New Roman" w:hAnsi="Times New Roman" w:cs="Times New Roman"/>
          <w:color w:val="000000"/>
          <w:sz w:val="28"/>
          <w:lang w:eastAsia="ar-SA" w:bidi="en-US"/>
        </w:rPr>
      </w:pPr>
      <w:bookmarkStart w:id="12" w:name="_Toc2848805"/>
      <w:r w:rsidRPr="00906339">
        <w:rPr>
          <w:rFonts w:ascii="Times New Roman" w:hAnsi="Times New Roman" w:cs="Times New Roman"/>
          <w:color w:val="000000"/>
          <w:sz w:val="28"/>
          <w:lang w:eastAsia="ar-SA" w:bidi="en-US"/>
        </w:rPr>
        <w:lastRenderedPageBreak/>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12"/>
    </w:p>
    <w:p w:rsidR="0054055F" w:rsidRPr="00906339" w:rsidRDefault="0054055F" w:rsidP="0054055F">
      <w:pPr>
        <w:pStyle w:val="aff5"/>
        <w:rPr>
          <w:sz w:val="28"/>
          <w:szCs w:val="28"/>
          <w:lang w:val="ru-RU"/>
        </w:rPr>
      </w:pPr>
    </w:p>
    <w:p w:rsidR="00105866" w:rsidRPr="00906339" w:rsidRDefault="00105866" w:rsidP="00105866">
      <w:pPr>
        <w:ind w:firstLine="709"/>
        <w:jc w:val="both"/>
        <w:rPr>
          <w:b/>
          <w:sz w:val="28"/>
          <w:szCs w:val="28"/>
        </w:rPr>
      </w:pPr>
      <w:r w:rsidRPr="00906339">
        <w:rPr>
          <w:sz w:val="28"/>
          <w:szCs w:val="28"/>
        </w:rPr>
        <w:t>В соответствии со Схемой территориального планирования Козельского района (Утв. реш. Районного Собрания от 21.05.2009 №443) на территории сельского поселения «Деревня Лавровск» не планируется размещение в функциональных зонах объектов местного значения муниципального района.</w:t>
      </w:r>
    </w:p>
    <w:p w:rsidR="00701FDA" w:rsidRPr="00906339" w:rsidRDefault="00701FDA" w:rsidP="00C300BE">
      <w:pPr>
        <w:pStyle w:val="a4"/>
        <w:spacing w:after="0" w:line="360" w:lineRule="auto"/>
        <w:ind w:firstLine="709"/>
        <w:jc w:val="center"/>
        <w:rPr>
          <w:sz w:val="28"/>
          <w:szCs w:val="28"/>
        </w:rPr>
      </w:pPr>
    </w:p>
    <w:p w:rsidR="00701FDA" w:rsidRPr="00906339" w:rsidRDefault="00701FDA" w:rsidP="00C300BE">
      <w:pPr>
        <w:pStyle w:val="a4"/>
        <w:spacing w:after="0" w:line="360" w:lineRule="auto"/>
        <w:ind w:firstLine="709"/>
        <w:jc w:val="center"/>
        <w:rPr>
          <w:sz w:val="28"/>
          <w:szCs w:val="28"/>
        </w:rPr>
      </w:pPr>
    </w:p>
    <w:p w:rsidR="00701FDA" w:rsidRPr="00906339" w:rsidRDefault="00701FDA" w:rsidP="00C300BE">
      <w:pPr>
        <w:pStyle w:val="a4"/>
        <w:spacing w:after="0" w:line="360" w:lineRule="auto"/>
        <w:ind w:firstLine="709"/>
        <w:jc w:val="center"/>
        <w:rPr>
          <w:sz w:val="28"/>
          <w:szCs w:val="28"/>
        </w:rPr>
      </w:pPr>
    </w:p>
    <w:p w:rsidR="00701FDA" w:rsidRPr="00906339" w:rsidRDefault="00701FDA" w:rsidP="00C300BE">
      <w:pPr>
        <w:pStyle w:val="a4"/>
        <w:spacing w:after="0" w:line="360" w:lineRule="auto"/>
        <w:ind w:firstLine="709"/>
        <w:jc w:val="center"/>
        <w:rPr>
          <w:sz w:val="28"/>
          <w:szCs w:val="28"/>
        </w:rPr>
      </w:pPr>
    </w:p>
    <w:p w:rsidR="00701FDA" w:rsidRPr="00906339" w:rsidRDefault="00701FDA"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54055F" w:rsidRPr="00906339" w:rsidRDefault="0054055F" w:rsidP="00C300BE">
      <w:pPr>
        <w:pStyle w:val="a4"/>
        <w:spacing w:after="0" w:line="360" w:lineRule="auto"/>
        <w:ind w:firstLine="709"/>
        <w:jc w:val="center"/>
        <w:rPr>
          <w:sz w:val="28"/>
          <w:szCs w:val="28"/>
        </w:rPr>
      </w:pPr>
    </w:p>
    <w:p w:rsidR="00701FDA" w:rsidRPr="00906339" w:rsidRDefault="00701FDA" w:rsidP="00C300BE">
      <w:pPr>
        <w:pStyle w:val="a4"/>
        <w:spacing w:after="0" w:line="360" w:lineRule="auto"/>
        <w:ind w:firstLine="709"/>
        <w:jc w:val="center"/>
        <w:rPr>
          <w:sz w:val="28"/>
          <w:szCs w:val="28"/>
        </w:rPr>
      </w:pPr>
    </w:p>
    <w:p w:rsidR="00701FDA" w:rsidRPr="00906339" w:rsidRDefault="00701FDA" w:rsidP="00C300BE">
      <w:pPr>
        <w:pStyle w:val="a4"/>
        <w:spacing w:after="0" w:line="360" w:lineRule="auto"/>
        <w:ind w:firstLine="709"/>
        <w:jc w:val="center"/>
        <w:rPr>
          <w:sz w:val="28"/>
          <w:szCs w:val="28"/>
        </w:rPr>
      </w:pPr>
    </w:p>
    <w:p w:rsidR="00701FDA" w:rsidRPr="00906339" w:rsidRDefault="00701FDA" w:rsidP="00C300BE">
      <w:pPr>
        <w:pStyle w:val="a4"/>
        <w:spacing w:after="0" w:line="360" w:lineRule="auto"/>
        <w:ind w:firstLine="709"/>
        <w:jc w:val="center"/>
        <w:rPr>
          <w:sz w:val="28"/>
          <w:szCs w:val="28"/>
        </w:rPr>
      </w:pPr>
    </w:p>
    <w:p w:rsidR="00701FDA" w:rsidRPr="00906339" w:rsidRDefault="00701FDA" w:rsidP="00701FDA">
      <w:pPr>
        <w:pStyle w:val="1"/>
        <w:jc w:val="both"/>
        <w:rPr>
          <w:rFonts w:ascii="Times New Roman" w:hAnsi="Times New Roman" w:cs="Times New Roman"/>
          <w:sz w:val="28"/>
          <w:shd w:val="clear" w:color="auto" w:fill="FFFFFF"/>
        </w:rPr>
      </w:pPr>
      <w:bookmarkStart w:id="13" w:name="_Toc2848806"/>
      <w:bookmarkStart w:id="14" w:name="_Hlk53392398"/>
      <w:r w:rsidRPr="00906339">
        <w:rPr>
          <w:rFonts w:ascii="Times New Roman" w:hAnsi="Times New Roman" w:cs="Times New Roman"/>
          <w:sz w:val="28"/>
          <w:shd w:val="clear" w:color="auto" w:fill="FFFFFF"/>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13"/>
    </w:p>
    <w:p w:rsidR="00701FDA" w:rsidRPr="00906339" w:rsidRDefault="00701FDA" w:rsidP="00701FDA">
      <w:pPr>
        <w:pStyle w:val="3"/>
        <w:jc w:val="center"/>
        <w:rPr>
          <w:rFonts w:ascii="Times New Roman" w:hAnsi="Times New Roman"/>
          <w:b w:val="0"/>
          <w:bCs w:val="0"/>
          <w:color w:val="000000"/>
          <w:sz w:val="28"/>
          <w:szCs w:val="28"/>
        </w:rPr>
      </w:pPr>
      <w:bookmarkStart w:id="15" w:name="_Toc2848807"/>
      <w:bookmarkEnd w:id="14"/>
      <w:r w:rsidRPr="00906339">
        <w:rPr>
          <w:rFonts w:ascii="Times New Roman" w:hAnsi="Times New Roman"/>
          <w:color w:val="000000"/>
          <w:sz w:val="28"/>
          <w:szCs w:val="28"/>
        </w:rPr>
        <w:t>6.1.</w:t>
      </w:r>
      <w:r w:rsidRPr="00906339">
        <w:rPr>
          <w:rFonts w:ascii="Times New Roman" w:hAnsi="Times New Roman"/>
          <w:b w:val="0"/>
          <w:bCs w:val="0"/>
          <w:color w:val="000000"/>
          <w:sz w:val="28"/>
          <w:szCs w:val="28"/>
        </w:rPr>
        <w:t xml:space="preserve"> </w:t>
      </w:r>
      <w:r w:rsidRPr="00906339">
        <w:rPr>
          <w:rFonts w:ascii="Times New Roman" w:hAnsi="Times New Roman"/>
          <w:color w:val="000000"/>
          <w:sz w:val="28"/>
          <w:szCs w:val="28"/>
        </w:rPr>
        <w:t>Основные факторы риска возникновения чрезвычайных ситуаций</w:t>
      </w:r>
      <w:bookmarkEnd w:id="15"/>
    </w:p>
    <w:p w:rsidR="00701FDA" w:rsidRPr="00906339" w:rsidRDefault="00701FDA" w:rsidP="00701FDA">
      <w:pPr>
        <w:pStyle w:val="aff5"/>
        <w:rPr>
          <w:sz w:val="28"/>
          <w:szCs w:val="28"/>
          <w:lang w:val="ru-RU"/>
        </w:rPr>
      </w:pPr>
    </w:p>
    <w:p w:rsidR="00701FDA" w:rsidRPr="00906339" w:rsidRDefault="00701FDA" w:rsidP="00701FDA">
      <w:pPr>
        <w:ind w:firstLine="709"/>
        <w:jc w:val="both"/>
        <w:rPr>
          <w:bCs/>
          <w:sz w:val="28"/>
          <w:szCs w:val="28"/>
        </w:rPr>
      </w:pPr>
      <w:r w:rsidRPr="00906339">
        <w:rPr>
          <w:b/>
          <w:bCs/>
          <w:sz w:val="28"/>
          <w:szCs w:val="28"/>
        </w:rPr>
        <w:t>Основными функциями системы обеспечения пожарной безопасности являются</w:t>
      </w:r>
      <w:r w:rsidRPr="00906339">
        <w:rPr>
          <w:bCs/>
          <w:sz w:val="28"/>
          <w:szCs w:val="28"/>
        </w:rPr>
        <w:t xml:space="preserve">: </w:t>
      </w:r>
    </w:p>
    <w:p w:rsidR="00701FDA" w:rsidRPr="00906339" w:rsidRDefault="00701FDA" w:rsidP="00701FDA">
      <w:pPr>
        <w:ind w:firstLine="709"/>
        <w:jc w:val="both"/>
        <w:rPr>
          <w:bCs/>
          <w:sz w:val="28"/>
          <w:szCs w:val="28"/>
        </w:rPr>
      </w:pPr>
      <w:r w:rsidRPr="00906339">
        <w:rPr>
          <w:bCs/>
          <w:sz w:val="28"/>
          <w:szCs w:val="28"/>
        </w:rPr>
        <w:t>нормативное правовое регулирование и осуществление государственных мер в области пожарной безопасности;</w:t>
      </w:r>
    </w:p>
    <w:p w:rsidR="00701FDA" w:rsidRPr="00906339" w:rsidRDefault="00701FDA" w:rsidP="00701FDA">
      <w:pPr>
        <w:ind w:firstLine="709"/>
        <w:jc w:val="both"/>
        <w:rPr>
          <w:bCs/>
          <w:sz w:val="28"/>
          <w:szCs w:val="28"/>
        </w:rPr>
      </w:pPr>
      <w:r w:rsidRPr="00906339">
        <w:rPr>
          <w:bCs/>
          <w:sz w:val="28"/>
          <w:szCs w:val="28"/>
        </w:rPr>
        <w:t>создание пожарной охраны и организация ее деятельности;</w:t>
      </w:r>
    </w:p>
    <w:p w:rsidR="00701FDA" w:rsidRPr="00906339" w:rsidRDefault="00701FDA" w:rsidP="00701FDA">
      <w:pPr>
        <w:ind w:firstLine="709"/>
        <w:jc w:val="both"/>
        <w:rPr>
          <w:bCs/>
          <w:sz w:val="28"/>
          <w:szCs w:val="28"/>
        </w:rPr>
      </w:pPr>
      <w:r w:rsidRPr="00906339">
        <w:rPr>
          <w:bCs/>
          <w:sz w:val="28"/>
          <w:szCs w:val="28"/>
        </w:rPr>
        <w:t>разработка и осуществление мер пожарной безопасности;</w:t>
      </w:r>
    </w:p>
    <w:p w:rsidR="00701FDA" w:rsidRPr="00906339" w:rsidRDefault="00701FDA" w:rsidP="00701FDA">
      <w:pPr>
        <w:ind w:firstLine="709"/>
        <w:jc w:val="both"/>
        <w:rPr>
          <w:bCs/>
          <w:sz w:val="28"/>
          <w:szCs w:val="28"/>
        </w:rPr>
      </w:pPr>
      <w:r w:rsidRPr="00906339">
        <w:rPr>
          <w:bCs/>
          <w:sz w:val="28"/>
          <w:szCs w:val="28"/>
        </w:rPr>
        <w:t>реализация прав, обязанностей и ответственности в области пожарной безопасности;</w:t>
      </w:r>
    </w:p>
    <w:p w:rsidR="00701FDA" w:rsidRPr="00906339" w:rsidRDefault="00701FDA" w:rsidP="00701FDA">
      <w:pPr>
        <w:ind w:firstLine="709"/>
        <w:jc w:val="both"/>
        <w:rPr>
          <w:bCs/>
          <w:sz w:val="28"/>
          <w:szCs w:val="28"/>
        </w:rPr>
      </w:pPr>
      <w:r w:rsidRPr="00906339">
        <w:rPr>
          <w:bCs/>
          <w:sz w:val="28"/>
          <w:szCs w:val="28"/>
        </w:rPr>
        <w:t>проведение противопожарной пропаганды и обучение населения мерам пожарной безопасности;</w:t>
      </w:r>
    </w:p>
    <w:p w:rsidR="00701FDA" w:rsidRPr="00906339" w:rsidRDefault="00701FDA" w:rsidP="00701FDA">
      <w:pPr>
        <w:ind w:firstLine="709"/>
        <w:jc w:val="both"/>
        <w:rPr>
          <w:bCs/>
          <w:sz w:val="28"/>
          <w:szCs w:val="28"/>
        </w:rPr>
      </w:pPr>
      <w:r w:rsidRPr="00906339">
        <w:rPr>
          <w:bCs/>
          <w:sz w:val="28"/>
          <w:szCs w:val="28"/>
        </w:rPr>
        <w:t>содействие деятельности добровольных пожарных, привлечение населения к обеспечению пожарной безопасности;</w:t>
      </w:r>
    </w:p>
    <w:p w:rsidR="00701FDA" w:rsidRPr="00906339" w:rsidRDefault="00701FDA" w:rsidP="00701FDA">
      <w:pPr>
        <w:ind w:firstLine="709"/>
        <w:jc w:val="both"/>
        <w:rPr>
          <w:bCs/>
          <w:sz w:val="28"/>
          <w:szCs w:val="28"/>
        </w:rPr>
      </w:pPr>
      <w:r w:rsidRPr="00906339">
        <w:rPr>
          <w:bCs/>
          <w:sz w:val="28"/>
          <w:szCs w:val="28"/>
        </w:rPr>
        <w:t>научно-техническое обеспечение пожарной безопасности;</w:t>
      </w:r>
    </w:p>
    <w:p w:rsidR="00701FDA" w:rsidRPr="00906339" w:rsidRDefault="00701FDA" w:rsidP="00701FDA">
      <w:pPr>
        <w:ind w:firstLine="709"/>
        <w:jc w:val="both"/>
        <w:rPr>
          <w:bCs/>
          <w:sz w:val="28"/>
          <w:szCs w:val="28"/>
        </w:rPr>
      </w:pPr>
      <w:r w:rsidRPr="00906339">
        <w:rPr>
          <w:bCs/>
          <w:sz w:val="28"/>
          <w:szCs w:val="28"/>
        </w:rPr>
        <w:t>информационное обеспечение в области пожарной безопасности;</w:t>
      </w:r>
    </w:p>
    <w:p w:rsidR="00701FDA" w:rsidRPr="00906339" w:rsidRDefault="00701FDA" w:rsidP="00701FDA">
      <w:pPr>
        <w:ind w:firstLine="709"/>
        <w:jc w:val="both"/>
        <w:rPr>
          <w:bCs/>
          <w:sz w:val="28"/>
          <w:szCs w:val="28"/>
        </w:rPr>
      </w:pPr>
      <w:r w:rsidRPr="00906339">
        <w:rPr>
          <w:bCs/>
          <w:sz w:val="28"/>
          <w:szCs w:val="28"/>
        </w:rPr>
        <w:t>осуществление государственного пожарного надзора и других контрольных функций по обеспечению пожарной безопасности;</w:t>
      </w:r>
    </w:p>
    <w:p w:rsidR="00701FDA" w:rsidRPr="00906339" w:rsidRDefault="00701FDA" w:rsidP="00701FDA">
      <w:pPr>
        <w:ind w:firstLine="709"/>
        <w:jc w:val="both"/>
        <w:rPr>
          <w:bCs/>
          <w:sz w:val="28"/>
          <w:szCs w:val="28"/>
        </w:rPr>
      </w:pPr>
      <w:r w:rsidRPr="00906339">
        <w:rPr>
          <w:bCs/>
          <w:sz w:val="28"/>
          <w:szCs w:val="28"/>
        </w:rPr>
        <w:t>производство пожарно-технической продукции;</w:t>
      </w:r>
    </w:p>
    <w:p w:rsidR="00701FDA" w:rsidRPr="00906339" w:rsidRDefault="00701FDA" w:rsidP="00701FDA">
      <w:pPr>
        <w:ind w:firstLine="709"/>
        <w:jc w:val="both"/>
        <w:rPr>
          <w:bCs/>
          <w:sz w:val="28"/>
          <w:szCs w:val="28"/>
        </w:rPr>
      </w:pPr>
      <w:r w:rsidRPr="00906339">
        <w:rPr>
          <w:bCs/>
          <w:sz w:val="28"/>
          <w:szCs w:val="28"/>
        </w:rPr>
        <w:t>выполнение работ и оказание услуг в области пожарной безопасности;</w:t>
      </w:r>
    </w:p>
    <w:p w:rsidR="00701FDA" w:rsidRPr="00906339" w:rsidRDefault="00701FDA" w:rsidP="00701FDA">
      <w:pPr>
        <w:ind w:firstLine="709"/>
        <w:jc w:val="both"/>
        <w:rPr>
          <w:bCs/>
          <w:sz w:val="28"/>
          <w:szCs w:val="28"/>
        </w:rPr>
      </w:pPr>
      <w:r w:rsidRPr="00906339">
        <w:rPr>
          <w:bCs/>
          <w:sz w:val="28"/>
          <w:szCs w:val="28"/>
        </w:rPr>
        <w:t>лицензирование деятельности в области пожарной безопасности и подтверждение соответствия продукции и услуг в области пожарной безопасности;</w:t>
      </w:r>
    </w:p>
    <w:p w:rsidR="00701FDA" w:rsidRPr="00906339" w:rsidRDefault="00701FDA" w:rsidP="00701FDA">
      <w:pPr>
        <w:ind w:firstLine="709"/>
        <w:jc w:val="both"/>
        <w:rPr>
          <w:bCs/>
          <w:sz w:val="28"/>
          <w:szCs w:val="28"/>
        </w:rPr>
      </w:pPr>
      <w:r w:rsidRPr="00906339">
        <w:rPr>
          <w:bCs/>
          <w:sz w:val="28"/>
          <w:szCs w:val="28"/>
        </w:rPr>
        <w:t>тушение пожаров и проведение аварийно-спасательных работ;</w:t>
      </w:r>
    </w:p>
    <w:p w:rsidR="00701FDA" w:rsidRPr="00906339" w:rsidRDefault="00701FDA" w:rsidP="00701FDA">
      <w:pPr>
        <w:ind w:firstLine="709"/>
        <w:jc w:val="both"/>
        <w:rPr>
          <w:bCs/>
          <w:sz w:val="28"/>
          <w:szCs w:val="28"/>
        </w:rPr>
      </w:pPr>
      <w:r w:rsidRPr="00906339">
        <w:rPr>
          <w:bCs/>
          <w:sz w:val="28"/>
          <w:szCs w:val="28"/>
        </w:rPr>
        <w:t>учет пожаров и их последствий;</w:t>
      </w:r>
    </w:p>
    <w:p w:rsidR="00701FDA" w:rsidRPr="00906339" w:rsidRDefault="00701FDA" w:rsidP="00701FDA">
      <w:pPr>
        <w:ind w:firstLine="709"/>
        <w:jc w:val="both"/>
        <w:rPr>
          <w:bCs/>
          <w:sz w:val="28"/>
          <w:szCs w:val="28"/>
        </w:rPr>
      </w:pPr>
      <w:r w:rsidRPr="00906339">
        <w:rPr>
          <w:bCs/>
          <w:sz w:val="28"/>
          <w:szCs w:val="28"/>
        </w:rPr>
        <w:t>установление особого противопожарного режима.</w:t>
      </w:r>
    </w:p>
    <w:p w:rsidR="00701FDA" w:rsidRPr="00906339" w:rsidRDefault="00701FDA" w:rsidP="00701FDA">
      <w:pPr>
        <w:ind w:firstLine="709"/>
        <w:jc w:val="both"/>
        <w:rPr>
          <w:bCs/>
          <w:sz w:val="28"/>
          <w:szCs w:val="28"/>
        </w:rPr>
      </w:pPr>
      <w:r w:rsidRPr="00906339">
        <w:rPr>
          <w:bCs/>
          <w:sz w:val="28"/>
          <w:szCs w:val="28"/>
        </w:rPr>
        <w:t>Для выполнения этих функций система обеспечения пожарной безопасности состоит из нескольких элементов:</w:t>
      </w:r>
    </w:p>
    <w:p w:rsidR="00701FDA" w:rsidRPr="00906339" w:rsidRDefault="00701FDA" w:rsidP="00701FDA">
      <w:pPr>
        <w:ind w:firstLine="709"/>
        <w:jc w:val="both"/>
        <w:rPr>
          <w:bCs/>
          <w:sz w:val="28"/>
          <w:szCs w:val="28"/>
        </w:rPr>
      </w:pPr>
      <w:r w:rsidRPr="00906339">
        <w:rPr>
          <w:bCs/>
          <w:sz w:val="28"/>
          <w:szCs w:val="28"/>
        </w:rPr>
        <w:t>органы государственной власти;</w:t>
      </w:r>
    </w:p>
    <w:p w:rsidR="00701FDA" w:rsidRPr="00906339" w:rsidRDefault="00701FDA" w:rsidP="00701FDA">
      <w:pPr>
        <w:ind w:firstLine="709"/>
        <w:jc w:val="both"/>
        <w:rPr>
          <w:bCs/>
          <w:sz w:val="28"/>
          <w:szCs w:val="28"/>
        </w:rPr>
      </w:pPr>
      <w:r w:rsidRPr="00906339">
        <w:rPr>
          <w:bCs/>
          <w:sz w:val="28"/>
          <w:szCs w:val="28"/>
        </w:rPr>
        <w:t>органы местного самоуправления;</w:t>
      </w:r>
    </w:p>
    <w:p w:rsidR="00701FDA" w:rsidRPr="00906339" w:rsidRDefault="00701FDA" w:rsidP="00701FDA">
      <w:pPr>
        <w:ind w:firstLine="709"/>
        <w:jc w:val="both"/>
        <w:rPr>
          <w:bCs/>
          <w:sz w:val="28"/>
          <w:szCs w:val="28"/>
        </w:rPr>
      </w:pPr>
      <w:r w:rsidRPr="00906339">
        <w:rPr>
          <w:bCs/>
          <w:sz w:val="28"/>
          <w:szCs w:val="28"/>
        </w:rPr>
        <w:t>организации, граждане, принимающие участие в обеспечении пожарной безопасности в соответствии с законодательством Российской Федерации.</w:t>
      </w:r>
    </w:p>
    <w:p w:rsidR="00701FDA" w:rsidRPr="00906339" w:rsidRDefault="00701FDA" w:rsidP="00701FDA">
      <w:pPr>
        <w:ind w:firstLine="709"/>
        <w:jc w:val="both"/>
        <w:rPr>
          <w:bCs/>
          <w:sz w:val="28"/>
          <w:szCs w:val="28"/>
        </w:rPr>
      </w:pPr>
    </w:p>
    <w:p w:rsidR="00701FDA" w:rsidRPr="00906339" w:rsidRDefault="00701FDA" w:rsidP="00701FDA">
      <w:pPr>
        <w:ind w:firstLine="709"/>
        <w:jc w:val="both"/>
        <w:rPr>
          <w:bCs/>
          <w:sz w:val="28"/>
          <w:szCs w:val="28"/>
        </w:rPr>
      </w:pPr>
      <w:r w:rsidRPr="00906339">
        <w:rPr>
          <w:bCs/>
          <w:sz w:val="28"/>
          <w:szCs w:val="28"/>
        </w:rPr>
        <w:t>Достижение заданного уровня пожарной безопасности достигается комплексом организационных и технических решений.</w:t>
      </w:r>
    </w:p>
    <w:p w:rsidR="00701FDA" w:rsidRPr="00906339" w:rsidRDefault="00701FDA" w:rsidP="00701FDA">
      <w:pPr>
        <w:ind w:firstLine="709"/>
        <w:jc w:val="both"/>
        <w:rPr>
          <w:bCs/>
          <w:sz w:val="28"/>
          <w:szCs w:val="28"/>
        </w:rPr>
      </w:pPr>
    </w:p>
    <w:p w:rsidR="00701FDA" w:rsidRPr="00906339" w:rsidRDefault="00701FDA" w:rsidP="00701FDA">
      <w:pPr>
        <w:ind w:firstLine="709"/>
        <w:jc w:val="both"/>
        <w:rPr>
          <w:bCs/>
          <w:sz w:val="28"/>
          <w:szCs w:val="28"/>
        </w:rPr>
      </w:pPr>
      <w:r w:rsidRPr="00906339">
        <w:rPr>
          <w:b/>
          <w:bCs/>
          <w:sz w:val="28"/>
          <w:szCs w:val="28"/>
        </w:rPr>
        <w:t>Организационные решения</w:t>
      </w:r>
      <w:r w:rsidRPr="00906339">
        <w:rPr>
          <w:bCs/>
          <w:sz w:val="28"/>
          <w:szCs w:val="28"/>
        </w:rPr>
        <w:t>.</w:t>
      </w:r>
    </w:p>
    <w:p w:rsidR="00701FDA" w:rsidRPr="00906339" w:rsidRDefault="00701FDA" w:rsidP="00701FDA">
      <w:pPr>
        <w:ind w:firstLine="709"/>
        <w:jc w:val="both"/>
        <w:rPr>
          <w:bCs/>
          <w:sz w:val="28"/>
          <w:szCs w:val="28"/>
        </w:rPr>
      </w:pPr>
      <w:r w:rsidRPr="00906339">
        <w:rPr>
          <w:bCs/>
          <w:sz w:val="28"/>
          <w:szCs w:val="28"/>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rsidR="00701FDA" w:rsidRPr="00906339" w:rsidRDefault="00701FDA" w:rsidP="00701FDA">
      <w:pPr>
        <w:ind w:firstLine="709"/>
        <w:jc w:val="both"/>
        <w:rPr>
          <w:bCs/>
          <w:sz w:val="28"/>
          <w:szCs w:val="28"/>
        </w:rPr>
      </w:pPr>
      <w:r w:rsidRPr="00906339">
        <w:rPr>
          <w:bCs/>
          <w:sz w:val="28"/>
          <w:szCs w:val="28"/>
        </w:rPr>
        <w:lastRenderedPageBreak/>
        <w:t>Предотвращение образования горючей среды должно обеспечиваться одним из следующих способов или их комбинаций:</w:t>
      </w:r>
    </w:p>
    <w:p w:rsidR="00701FDA" w:rsidRPr="00906339" w:rsidRDefault="00701FDA" w:rsidP="00701FDA">
      <w:pPr>
        <w:ind w:firstLine="709"/>
        <w:jc w:val="both"/>
        <w:rPr>
          <w:bCs/>
          <w:sz w:val="28"/>
          <w:szCs w:val="28"/>
        </w:rPr>
      </w:pPr>
      <w:r w:rsidRPr="00906339">
        <w:rPr>
          <w:bCs/>
          <w:sz w:val="28"/>
          <w:szCs w:val="28"/>
        </w:rPr>
        <w:t>максимально возможным применением негорючих и трудногорючих веществ и материалов;</w:t>
      </w:r>
    </w:p>
    <w:p w:rsidR="00701FDA" w:rsidRPr="00906339" w:rsidRDefault="00701FDA" w:rsidP="00701FDA">
      <w:pPr>
        <w:ind w:firstLine="709"/>
        <w:jc w:val="both"/>
        <w:rPr>
          <w:bCs/>
          <w:sz w:val="28"/>
          <w:szCs w:val="28"/>
        </w:rPr>
      </w:pPr>
      <w:r w:rsidRPr="00906339">
        <w:rPr>
          <w:bCs/>
          <w:sz w:val="28"/>
          <w:szCs w:val="28"/>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rsidR="00701FDA" w:rsidRPr="00906339" w:rsidRDefault="00701FDA" w:rsidP="00701FDA">
      <w:pPr>
        <w:ind w:firstLine="709"/>
        <w:jc w:val="both"/>
        <w:rPr>
          <w:bCs/>
          <w:sz w:val="28"/>
          <w:szCs w:val="28"/>
        </w:rPr>
      </w:pPr>
      <w:r w:rsidRPr="00906339">
        <w:rPr>
          <w:bCs/>
          <w:sz w:val="28"/>
          <w:szCs w:val="28"/>
        </w:rPr>
        <w:t>изоляцией горючей среды (применением изолированных отсеков, камер, кабин и т. п.);</w:t>
      </w:r>
    </w:p>
    <w:p w:rsidR="00701FDA" w:rsidRPr="00906339" w:rsidRDefault="00701FDA" w:rsidP="00701FDA">
      <w:pPr>
        <w:ind w:firstLine="709"/>
        <w:jc w:val="both"/>
        <w:rPr>
          <w:bCs/>
          <w:sz w:val="28"/>
          <w:szCs w:val="28"/>
        </w:rPr>
      </w:pPr>
      <w:r w:rsidRPr="00906339">
        <w:rPr>
          <w:bCs/>
          <w:sz w:val="28"/>
          <w:szCs w:val="28"/>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rsidR="00701FDA" w:rsidRPr="00906339" w:rsidRDefault="00701FDA" w:rsidP="00701FDA">
      <w:pPr>
        <w:ind w:firstLine="709"/>
        <w:jc w:val="both"/>
        <w:rPr>
          <w:bCs/>
          <w:sz w:val="28"/>
          <w:szCs w:val="28"/>
        </w:rPr>
      </w:pPr>
      <w:r w:rsidRPr="00906339">
        <w:rPr>
          <w:bCs/>
          <w:sz w:val="28"/>
          <w:szCs w:val="28"/>
        </w:rPr>
        <w:t>достаточной концентрацией флегматизатора в воздухе защищаемого объема (его составной части);</w:t>
      </w:r>
    </w:p>
    <w:p w:rsidR="00701FDA" w:rsidRPr="00906339" w:rsidRDefault="00701FDA" w:rsidP="00701FDA">
      <w:pPr>
        <w:ind w:firstLine="709"/>
        <w:jc w:val="both"/>
        <w:rPr>
          <w:bCs/>
          <w:sz w:val="28"/>
          <w:szCs w:val="28"/>
        </w:rPr>
      </w:pPr>
      <w:r w:rsidRPr="00906339">
        <w:rPr>
          <w:bCs/>
          <w:sz w:val="28"/>
          <w:szCs w:val="28"/>
        </w:rPr>
        <w:t>поддержанием температуры и давления среды, при которых распространение пламени исключается;</w:t>
      </w:r>
    </w:p>
    <w:p w:rsidR="00701FDA" w:rsidRPr="00906339" w:rsidRDefault="00701FDA" w:rsidP="00701FDA">
      <w:pPr>
        <w:ind w:firstLine="709"/>
        <w:jc w:val="both"/>
        <w:rPr>
          <w:bCs/>
          <w:sz w:val="28"/>
          <w:szCs w:val="28"/>
        </w:rPr>
      </w:pPr>
      <w:r w:rsidRPr="00906339">
        <w:rPr>
          <w:bCs/>
          <w:sz w:val="28"/>
          <w:szCs w:val="28"/>
        </w:rPr>
        <w:t>максимальной механизацией и автоматизацией технологических процессов, связанных с обращением горючих веществ;</w:t>
      </w:r>
    </w:p>
    <w:p w:rsidR="00701FDA" w:rsidRPr="00906339" w:rsidRDefault="00701FDA" w:rsidP="00701FDA">
      <w:pPr>
        <w:ind w:firstLine="709"/>
        <w:jc w:val="both"/>
        <w:rPr>
          <w:bCs/>
          <w:sz w:val="28"/>
          <w:szCs w:val="28"/>
        </w:rPr>
      </w:pPr>
      <w:r w:rsidRPr="00906339">
        <w:rPr>
          <w:bCs/>
          <w:sz w:val="28"/>
          <w:szCs w:val="28"/>
        </w:rPr>
        <w:t>установкой пожароопасного оборудования по возможности в изолированных помещениях или на открытых площадках;</w:t>
      </w:r>
    </w:p>
    <w:p w:rsidR="00701FDA" w:rsidRPr="00906339" w:rsidRDefault="00701FDA" w:rsidP="00701FDA">
      <w:pPr>
        <w:ind w:firstLine="709"/>
        <w:jc w:val="both"/>
        <w:rPr>
          <w:bCs/>
          <w:sz w:val="28"/>
          <w:szCs w:val="28"/>
        </w:rPr>
      </w:pPr>
      <w:r w:rsidRPr="00906339">
        <w:rPr>
          <w:bCs/>
          <w:sz w:val="28"/>
          <w:szCs w:val="28"/>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rsidR="00701FDA" w:rsidRPr="00906339" w:rsidRDefault="00701FDA" w:rsidP="00701FDA">
      <w:pPr>
        <w:ind w:firstLine="709"/>
        <w:jc w:val="both"/>
        <w:rPr>
          <w:bCs/>
          <w:sz w:val="28"/>
          <w:szCs w:val="28"/>
        </w:rPr>
      </w:pPr>
      <w:r w:rsidRPr="00906339">
        <w:rPr>
          <w:bCs/>
          <w:sz w:val="28"/>
          <w:szCs w:val="28"/>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rsidR="00701FDA" w:rsidRPr="00906339" w:rsidRDefault="00701FDA" w:rsidP="00701FDA">
      <w:pPr>
        <w:ind w:firstLine="709"/>
        <w:jc w:val="both"/>
        <w:rPr>
          <w:bCs/>
          <w:sz w:val="28"/>
          <w:szCs w:val="28"/>
        </w:rPr>
      </w:pPr>
      <w:r w:rsidRPr="00906339">
        <w:rPr>
          <w:bCs/>
          <w:sz w:val="28"/>
          <w:szCs w:val="28"/>
        </w:rPr>
        <w:t>применением машин, механизмов, оборудования, устройств, при эксплуатации которых не образуются источники зажигания;</w:t>
      </w:r>
    </w:p>
    <w:p w:rsidR="00701FDA" w:rsidRPr="00906339" w:rsidRDefault="00701FDA" w:rsidP="00701FDA">
      <w:pPr>
        <w:ind w:firstLine="709"/>
        <w:jc w:val="both"/>
        <w:rPr>
          <w:bCs/>
          <w:sz w:val="28"/>
          <w:szCs w:val="28"/>
        </w:rPr>
      </w:pPr>
      <w:r w:rsidRPr="00906339">
        <w:rPr>
          <w:bCs/>
          <w:sz w:val="28"/>
          <w:szCs w:val="28"/>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rsidR="00701FDA" w:rsidRPr="00906339" w:rsidRDefault="00701FDA" w:rsidP="00701FDA">
      <w:pPr>
        <w:ind w:firstLine="709"/>
        <w:jc w:val="both"/>
        <w:rPr>
          <w:bCs/>
          <w:sz w:val="28"/>
          <w:szCs w:val="28"/>
        </w:rPr>
      </w:pPr>
      <w:r w:rsidRPr="00906339">
        <w:rPr>
          <w:bCs/>
          <w:sz w:val="28"/>
          <w:szCs w:val="28"/>
        </w:rPr>
        <w:t>применением в конструкции быстродействующих средств защитного отключения возможных источников зажигания;</w:t>
      </w:r>
    </w:p>
    <w:p w:rsidR="00701FDA" w:rsidRPr="00906339" w:rsidRDefault="00701FDA" w:rsidP="00701FDA">
      <w:pPr>
        <w:ind w:firstLine="709"/>
        <w:jc w:val="both"/>
        <w:rPr>
          <w:bCs/>
          <w:sz w:val="28"/>
          <w:szCs w:val="28"/>
        </w:rPr>
      </w:pPr>
      <w:r w:rsidRPr="00906339">
        <w:rPr>
          <w:bCs/>
          <w:sz w:val="28"/>
          <w:szCs w:val="28"/>
        </w:rPr>
        <w:t>применением технологического процесса и оборудования, удовлетворяющего требованиям электростатической искробезопасности по ГОСТ 12.1.018;</w:t>
      </w:r>
    </w:p>
    <w:p w:rsidR="00701FDA" w:rsidRPr="00906339" w:rsidRDefault="00701FDA" w:rsidP="00701FDA">
      <w:pPr>
        <w:ind w:firstLine="709"/>
        <w:jc w:val="both"/>
        <w:rPr>
          <w:bCs/>
          <w:sz w:val="28"/>
          <w:szCs w:val="28"/>
        </w:rPr>
      </w:pPr>
      <w:r w:rsidRPr="00906339">
        <w:rPr>
          <w:bCs/>
          <w:sz w:val="28"/>
          <w:szCs w:val="28"/>
        </w:rPr>
        <w:t>устройством молниезащиты зданий, сооружений и оборудования;</w:t>
      </w:r>
    </w:p>
    <w:p w:rsidR="00701FDA" w:rsidRPr="00906339" w:rsidRDefault="00701FDA" w:rsidP="00701FDA">
      <w:pPr>
        <w:ind w:firstLine="709"/>
        <w:jc w:val="both"/>
        <w:rPr>
          <w:bCs/>
          <w:sz w:val="28"/>
          <w:szCs w:val="28"/>
        </w:rPr>
      </w:pPr>
      <w:r w:rsidRPr="00906339">
        <w:rPr>
          <w:bCs/>
          <w:sz w:val="28"/>
          <w:szCs w:val="28"/>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rsidR="00701FDA" w:rsidRPr="00906339" w:rsidRDefault="00701FDA" w:rsidP="00701FDA">
      <w:pPr>
        <w:ind w:firstLine="709"/>
        <w:jc w:val="both"/>
        <w:rPr>
          <w:bCs/>
          <w:sz w:val="28"/>
          <w:szCs w:val="28"/>
        </w:rPr>
      </w:pPr>
      <w:r w:rsidRPr="00906339">
        <w:rPr>
          <w:bCs/>
          <w:sz w:val="28"/>
          <w:szCs w:val="28"/>
        </w:rPr>
        <w:t>исключение возможности появления искрового разряда в горючей среде с энергией, равной и выше минимальной энергии зажигания;</w:t>
      </w:r>
    </w:p>
    <w:p w:rsidR="00701FDA" w:rsidRPr="00906339" w:rsidRDefault="00701FDA" w:rsidP="00701FDA">
      <w:pPr>
        <w:ind w:firstLine="709"/>
        <w:jc w:val="both"/>
        <w:rPr>
          <w:bCs/>
          <w:sz w:val="28"/>
          <w:szCs w:val="28"/>
        </w:rPr>
      </w:pPr>
      <w:r w:rsidRPr="00906339">
        <w:rPr>
          <w:bCs/>
          <w:sz w:val="28"/>
          <w:szCs w:val="28"/>
        </w:rPr>
        <w:t>применением не искрящего инструмента при работе с легковоспламеняющимися жидкостями и горючими газами;</w:t>
      </w:r>
    </w:p>
    <w:p w:rsidR="00701FDA" w:rsidRPr="00906339" w:rsidRDefault="00701FDA" w:rsidP="00701FDA">
      <w:pPr>
        <w:ind w:firstLine="709"/>
        <w:jc w:val="both"/>
        <w:rPr>
          <w:bCs/>
          <w:sz w:val="28"/>
          <w:szCs w:val="28"/>
        </w:rPr>
      </w:pPr>
      <w:r w:rsidRPr="00906339">
        <w:rPr>
          <w:bCs/>
          <w:sz w:val="28"/>
          <w:szCs w:val="28"/>
        </w:rPr>
        <w:lastRenderedPageBreak/>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rsidR="00701FDA" w:rsidRPr="00906339" w:rsidRDefault="00701FDA" w:rsidP="00701FDA">
      <w:pPr>
        <w:ind w:firstLine="709"/>
        <w:jc w:val="both"/>
        <w:rPr>
          <w:bCs/>
          <w:sz w:val="28"/>
          <w:szCs w:val="28"/>
        </w:rPr>
      </w:pPr>
      <w:r w:rsidRPr="00906339">
        <w:rPr>
          <w:bCs/>
          <w:sz w:val="28"/>
          <w:szCs w:val="28"/>
        </w:rPr>
        <w:t>обеспечение порядка совместного хранения веществ и материалов;</w:t>
      </w:r>
    </w:p>
    <w:p w:rsidR="00701FDA" w:rsidRPr="00906339" w:rsidRDefault="00701FDA" w:rsidP="00701FDA">
      <w:pPr>
        <w:ind w:firstLine="709"/>
        <w:jc w:val="both"/>
        <w:rPr>
          <w:bCs/>
          <w:sz w:val="28"/>
          <w:szCs w:val="28"/>
        </w:rPr>
      </w:pPr>
      <w:r w:rsidRPr="00906339">
        <w:rPr>
          <w:bCs/>
          <w:sz w:val="28"/>
          <w:szCs w:val="28"/>
        </w:rPr>
        <w:t>устранением контакта с воздухом пирофорных веществ;</w:t>
      </w:r>
    </w:p>
    <w:p w:rsidR="00701FDA" w:rsidRPr="00906339" w:rsidRDefault="00701FDA" w:rsidP="00701FDA">
      <w:pPr>
        <w:ind w:firstLine="709"/>
        <w:jc w:val="both"/>
        <w:rPr>
          <w:bCs/>
          <w:sz w:val="28"/>
          <w:szCs w:val="28"/>
        </w:rPr>
      </w:pPr>
      <w:r w:rsidRPr="00906339">
        <w:rPr>
          <w:bCs/>
          <w:sz w:val="28"/>
          <w:szCs w:val="28"/>
        </w:rPr>
        <w:t>уменьшением определяющего размера горючей среды ниже предельно допустимого по горючести;</w:t>
      </w:r>
    </w:p>
    <w:p w:rsidR="00701FDA" w:rsidRPr="00906339" w:rsidRDefault="00701FDA" w:rsidP="00701FDA">
      <w:pPr>
        <w:ind w:firstLine="709"/>
        <w:jc w:val="both"/>
        <w:rPr>
          <w:bCs/>
          <w:sz w:val="28"/>
          <w:szCs w:val="28"/>
        </w:rPr>
      </w:pPr>
      <w:r w:rsidRPr="00906339">
        <w:rPr>
          <w:bCs/>
          <w:sz w:val="28"/>
          <w:szCs w:val="28"/>
        </w:rPr>
        <w:t>выполнением действующих строительных норм, правил и стандартов.</w:t>
      </w:r>
    </w:p>
    <w:p w:rsidR="00701FDA" w:rsidRPr="00906339" w:rsidRDefault="00701FDA" w:rsidP="00701FDA">
      <w:pPr>
        <w:ind w:firstLine="709"/>
        <w:jc w:val="both"/>
        <w:rPr>
          <w:b/>
          <w:bCs/>
          <w:sz w:val="28"/>
          <w:szCs w:val="28"/>
        </w:rPr>
      </w:pPr>
    </w:p>
    <w:p w:rsidR="00701FDA" w:rsidRPr="00906339" w:rsidRDefault="00701FDA" w:rsidP="00701FDA">
      <w:pPr>
        <w:ind w:firstLine="709"/>
        <w:jc w:val="both"/>
        <w:rPr>
          <w:bCs/>
          <w:sz w:val="28"/>
          <w:szCs w:val="28"/>
        </w:rPr>
      </w:pPr>
      <w:r w:rsidRPr="00906339">
        <w:rPr>
          <w:b/>
          <w:bCs/>
          <w:sz w:val="28"/>
          <w:szCs w:val="28"/>
        </w:rPr>
        <w:t>Технические решения, входящие в систему, обеспечивающую пожарную безопасность дороги, состоят из ряда мероприятий и условий:</w:t>
      </w:r>
    </w:p>
    <w:p w:rsidR="00701FDA" w:rsidRPr="00906339" w:rsidRDefault="00701FDA" w:rsidP="00701FDA">
      <w:pPr>
        <w:ind w:firstLine="709"/>
        <w:jc w:val="both"/>
        <w:rPr>
          <w:bCs/>
          <w:sz w:val="28"/>
          <w:szCs w:val="28"/>
        </w:rPr>
      </w:pPr>
      <w:r w:rsidRPr="00906339">
        <w:rPr>
          <w:bCs/>
          <w:sz w:val="28"/>
          <w:szCs w:val="28"/>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701FDA" w:rsidRPr="00906339" w:rsidRDefault="00701FDA" w:rsidP="00701FDA">
      <w:pPr>
        <w:ind w:firstLine="709"/>
        <w:jc w:val="both"/>
        <w:rPr>
          <w:bCs/>
          <w:sz w:val="28"/>
          <w:szCs w:val="28"/>
        </w:rPr>
      </w:pPr>
      <w:r w:rsidRPr="00906339">
        <w:rPr>
          <w:bCs/>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701FDA" w:rsidRPr="00906339" w:rsidRDefault="00701FDA" w:rsidP="00701FDA">
      <w:pPr>
        <w:ind w:firstLine="709"/>
        <w:jc w:val="both"/>
        <w:rPr>
          <w:bCs/>
          <w:sz w:val="28"/>
          <w:szCs w:val="28"/>
        </w:rPr>
      </w:pPr>
      <w:r w:rsidRPr="00906339">
        <w:rPr>
          <w:bCs/>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701FDA" w:rsidRPr="00906339" w:rsidRDefault="00701FDA" w:rsidP="00701FDA">
      <w:pPr>
        <w:ind w:firstLine="709"/>
        <w:jc w:val="both"/>
        <w:rPr>
          <w:bCs/>
          <w:sz w:val="28"/>
          <w:szCs w:val="28"/>
        </w:rPr>
      </w:pPr>
      <w:r w:rsidRPr="00906339">
        <w:rPr>
          <w:bCs/>
          <w:sz w:val="28"/>
          <w:szCs w:val="28"/>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rsidR="00701FDA" w:rsidRPr="00906339" w:rsidRDefault="00701FDA" w:rsidP="00701FDA">
      <w:pPr>
        <w:ind w:firstLine="709"/>
        <w:jc w:val="both"/>
        <w:rPr>
          <w:bCs/>
          <w:sz w:val="28"/>
          <w:szCs w:val="28"/>
        </w:rPr>
      </w:pPr>
      <w:r w:rsidRPr="00906339">
        <w:rPr>
          <w:bCs/>
          <w:sz w:val="28"/>
          <w:szCs w:val="28"/>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rsidR="00701FDA" w:rsidRPr="00906339" w:rsidRDefault="00701FDA" w:rsidP="00701FDA">
      <w:pPr>
        <w:ind w:firstLine="709"/>
        <w:jc w:val="both"/>
        <w:rPr>
          <w:bCs/>
          <w:sz w:val="28"/>
          <w:szCs w:val="28"/>
        </w:rPr>
      </w:pPr>
      <w:r w:rsidRPr="00906339">
        <w:rPr>
          <w:bCs/>
          <w:sz w:val="28"/>
          <w:szCs w:val="28"/>
        </w:rPr>
        <w:t>на участках дороги, расположенных вблизи опор линий высоковольтных передач необходимо расположение обозначенных охранных зон;</w:t>
      </w:r>
    </w:p>
    <w:p w:rsidR="00701FDA" w:rsidRPr="00906339" w:rsidRDefault="00701FDA" w:rsidP="00701FDA">
      <w:pPr>
        <w:ind w:firstLine="709"/>
        <w:jc w:val="both"/>
        <w:rPr>
          <w:bCs/>
          <w:sz w:val="28"/>
          <w:szCs w:val="28"/>
        </w:rPr>
      </w:pPr>
      <w:r w:rsidRPr="00906339">
        <w:rPr>
          <w:bCs/>
          <w:sz w:val="28"/>
          <w:szCs w:val="28"/>
        </w:rPr>
        <w:t>на территории автомобильной дороги в пределах ее полосы не разрешается устраивать свалки горючих отходов;</w:t>
      </w:r>
    </w:p>
    <w:p w:rsidR="00701FDA" w:rsidRPr="00906339" w:rsidRDefault="00701FDA" w:rsidP="00701FDA">
      <w:pPr>
        <w:ind w:firstLine="709"/>
        <w:jc w:val="both"/>
        <w:rPr>
          <w:bCs/>
          <w:sz w:val="28"/>
          <w:szCs w:val="28"/>
        </w:rPr>
      </w:pPr>
      <w:r w:rsidRPr="00906339">
        <w:rPr>
          <w:bCs/>
          <w:sz w:val="28"/>
          <w:szCs w:val="28"/>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rsidR="00701FDA" w:rsidRPr="00906339" w:rsidRDefault="00701FDA" w:rsidP="00701FDA">
      <w:pPr>
        <w:ind w:firstLine="709"/>
        <w:jc w:val="both"/>
        <w:rPr>
          <w:bCs/>
          <w:sz w:val="28"/>
          <w:szCs w:val="28"/>
        </w:rPr>
      </w:pPr>
      <w:r w:rsidRPr="00906339">
        <w:rPr>
          <w:bCs/>
          <w:sz w:val="28"/>
          <w:szCs w:val="28"/>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rsidR="00701FDA" w:rsidRPr="00906339" w:rsidRDefault="00701FDA" w:rsidP="00701FDA">
      <w:pPr>
        <w:ind w:firstLine="709"/>
        <w:jc w:val="both"/>
        <w:rPr>
          <w:bCs/>
          <w:sz w:val="28"/>
          <w:szCs w:val="28"/>
        </w:rPr>
      </w:pPr>
      <w:r w:rsidRPr="00906339">
        <w:rPr>
          <w:bCs/>
          <w:sz w:val="28"/>
          <w:szCs w:val="28"/>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rsidR="00701FDA" w:rsidRPr="00906339" w:rsidRDefault="00701FDA" w:rsidP="00701FDA">
      <w:pPr>
        <w:ind w:firstLine="709"/>
        <w:jc w:val="both"/>
        <w:rPr>
          <w:bCs/>
          <w:sz w:val="28"/>
          <w:szCs w:val="28"/>
        </w:rPr>
      </w:pPr>
    </w:p>
    <w:p w:rsidR="00701FDA" w:rsidRPr="00906339" w:rsidRDefault="00701FDA" w:rsidP="00701FDA">
      <w:pPr>
        <w:ind w:firstLine="709"/>
        <w:jc w:val="both"/>
        <w:rPr>
          <w:bCs/>
          <w:sz w:val="28"/>
          <w:szCs w:val="28"/>
        </w:rPr>
      </w:pPr>
    </w:p>
    <w:p w:rsidR="00701FDA" w:rsidRPr="00906339" w:rsidRDefault="00701FDA" w:rsidP="00701FDA">
      <w:pPr>
        <w:pStyle w:val="3"/>
        <w:spacing w:before="0" w:after="0"/>
        <w:ind w:firstLine="709"/>
        <w:jc w:val="both"/>
        <w:rPr>
          <w:rFonts w:ascii="Times New Roman" w:hAnsi="Times New Roman"/>
          <w:color w:val="000000"/>
          <w:sz w:val="28"/>
          <w:szCs w:val="28"/>
        </w:rPr>
      </w:pPr>
      <w:bookmarkStart w:id="16" w:name="_Toc2848808"/>
      <w:r w:rsidRPr="00906339">
        <w:rPr>
          <w:rFonts w:ascii="Times New Roman" w:hAnsi="Times New Roman"/>
          <w:color w:val="000000"/>
          <w:sz w:val="28"/>
          <w:szCs w:val="28"/>
        </w:rPr>
        <w:lastRenderedPageBreak/>
        <w:t>6.2. Опасность возникновения природных катаклизмов</w:t>
      </w:r>
      <w:bookmarkEnd w:id="16"/>
    </w:p>
    <w:p w:rsidR="00701FDA" w:rsidRPr="00906339" w:rsidRDefault="00701FDA" w:rsidP="00701FDA">
      <w:pPr>
        <w:ind w:firstLine="709"/>
        <w:jc w:val="both"/>
        <w:rPr>
          <w:sz w:val="28"/>
          <w:szCs w:val="28"/>
        </w:rPr>
      </w:pPr>
    </w:p>
    <w:p w:rsidR="00701FDA" w:rsidRPr="00906339" w:rsidRDefault="00701FDA" w:rsidP="00701FDA">
      <w:pPr>
        <w:ind w:firstLine="709"/>
        <w:jc w:val="both"/>
        <w:rPr>
          <w:bCs/>
          <w:sz w:val="28"/>
          <w:szCs w:val="28"/>
        </w:rPr>
      </w:pPr>
      <w:r w:rsidRPr="00906339">
        <w:rPr>
          <w:bCs/>
          <w:sz w:val="28"/>
          <w:szCs w:val="28"/>
        </w:rPr>
        <w:t>Наиболее опасными проявлениями природных процессов на территории района являются:</w:t>
      </w:r>
    </w:p>
    <w:p w:rsidR="00701FDA" w:rsidRPr="00906339" w:rsidRDefault="00701FDA" w:rsidP="00701FDA">
      <w:pPr>
        <w:ind w:firstLine="709"/>
        <w:rPr>
          <w:bCs/>
          <w:sz w:val="28"/>
          <w:szCs w:val="28"/>
        </w:rPr>
      </w:pPr>
      <w:r w:rsidRPr="00906339">
        <w:rPr>
          <w:bCs/>
          <w:sz w:val="28"/>
          <w:szCs w:val="28"/>
        </w:rPr>
        <w:t>грозы;</w:t>
      </w:r>
    </w:p>
    <w:p w:rsidR="00701FDA" w:rsidRPr="00906339" w:rsidRDefault="00701FDA" w:rsidP="00701FDA">
      <w:pPr>
        <w:ind w:firstLine="709"/>
        <w:rPr>
          <w:bCs/>
          <w:sz w:val="28"/>
          <w:szCs w:val="28"/>
        </w:rPr>
      </w:pPr>
      <w:r w:rsidRPr="00906339">
        <w:rPr>
          <w:bCs/>
          <w:sz w:val="28"/>
          <w:szCs w:val="28"/>
        </w:rPr>
        <w:t>ливни с интенсивностью 30 мм/час и более;</w:t>
      </w:r>
    </w:p>
    <w:p w:rsidR="00701FDA" w:rsidRPr="00906339" w:rsidRDefault="00701FDA" w:rsidP="00701FDA">
      <w:pPr>
        <w:ind w:firstLine="709"/>
        <w:rPr>
          <w:bCs/>
          <w:sz w:val="28"/>
          <w:szCs w:val="28"/>
        </w:rPr>
      </w:pPr>
      <w:r w:rsidRPr="00906339">
        <w:rPr>
          <w:bCs/>
          <w:sz w:val="28"/>
          <w:szCs w:val="28"/>
        </w:rPr>
        <w:t>подтопление территории;</w:t>
      </w:r>
    </w:p>
    <w:p w:rsidR="00701FDA" w:rsidRPr="00906339" w:rsidRDefault="00701FDA" w:rsidP="00701FDA">
      <w:pPr>
        <w:ind w:firstLine="709"/>
        <w:rPr>
          <w:bCs/>
          <w:sz w:val="28"/>
          <w:szCs w:val="28"/>
        </w:rPr>
      </w:pPr>
      <w:r w:rsidRPr="00906339">
        <w:rPr>
          <w:bCs/>
          <w:sz w:val="28"/>
          <w:szCs w:val="28"/>
        </w:rPr>
        <w:t>сильные морозы;</w:t>
      </w:r>
    </w:p>
    <w:p w:rsidR="00701FDA" w:rsidRPr="00906339" w:rsidRDefault="00701FDA" w:rsidP="00701FDA">
      <w:pPr>
        <w:ind w:firstLine="709"/>
        <w:rPr>
          <w:bCs/>
          <w:sz w:val="28"/>
          <w:szCs w:val="28"/>
        </w:rPr>
      </w:pPr>
      <w:r w:rsidRPr="00906339">
        <w:rPr>
          <w:bCs/>
          <w:sz w:val="28"/>
          <w:szCs w:val="28"/>
        </w:rPr>
        <w:t>снегопады, превышающие 20 мм за 24 часа;</w:t>
      </w:r>
    </w:p>
    <w:p w:rsidR="00701FDA" w:rsidRPr="00906339" w:rsidRDefault="00701FDA" w:rsidP="00701FDA">
      <w:pPr>
        <w:ind w:firstLine="709"/>
        <w:rPr>
          <w:bCs/>
          <w:sz w:val="28"/>
          <w:szCs w:val="28"/>
        </w:rPr>
      </w:pPr>
      <w:r w:rsidRPr="00906339">
        <w:rPr>
          <w:bCs/>
          <w:sz w:val="28"/>
          <w:szCs w:val="28"/>
        </w:rPr>
        <w:t>град с диаметром частиц более 20 мм;</w:t>
      </w:r>
    </w:p>
    <w:p w:rsidR="00701FDA" w:rsidRPr="00906339" w:rsidRDefault="00701FDA" w:rsidP="00701FDA">
      <w:pPr>
        <w:ind w:firstLine="709"/>
        <w:rPr>
          <w:bCs/>
          <w:sz w:val="28"/>
          <w:szCs w:val="28"/>
        </w:rPr>
      </w:pPr>
      <w:r w:rsidRPr="00906339">
        <w:rPr>
          <w:bCs/>
          <w:sz w:val="28"/>
          <w:szCs w:val="28"/>
        </w:rPr>
        <w:t>гололед с диаметром отложений более 200 мм;</w:t>
      </w:r>
    </w:p>
    <w:p w:rsidR="00701FDA" w:rsidRPr="00906339" w:rsidRDefault="00701FDA" w:rsidP="00701FDA">
      <w:pPr>
        <w:ind w:firstLine="709"/>
        <w:rPr>
          <w:bCs/>
          <w:sz w:val="28"/>
          <w:szCs w:val="28"/>
        </w:rPr>
      </w:pPr>
      <w:r w:rsidRPr="00906339">
        <w:rPr>
          <w:bCs/>
          <w:sz w:val="28"/>
          <w:szCs w:val="28"/>
        </w:rPr>
        <w:t>сильные ветры со скоростью более 35 м/с (ураганы).</w:t>
      </w:r>
    </w:p>
    <w:p w:rsidR="00701FDA" w:rsidRPr="00906339" w:rsidRDefault="00701FDA" w:rsidP="00701FDA">
      <w:pPr>
        <w:ind w:firstLine="709"/>
        <w:jc w:val="right"/>
        <w:rPr>
          <w:bCs/>
          <w:sz w:val="28"/>
          <w:szCs w:val="28"/>
        </w:rPr>
      </w:pPr>
      <w:r w:rsidRPr="00906339">
        <w:rPr>
          <w:b/>
          <w:bCs/>
          <w:i/>
          <w:sz w:val="28"/>
          <w:szCs w:val="28"/>
        </w:rPr>
        <w:t>Таблица 6.1</w:t>
      </w:r>
    </w:p>
    <w:p w:rsidR="00701FDA" w:rsidRPr="00906339" w:rsidRDefault="00701FDA" w:rsidP="00701FDA">
      <w:pPr>
        <w:ind w:firstLine="709"/>
        <w:jc w:val="right"/>
        <w:rPr>
          <w:b/>
          <w:bCs/>
          <w:i/>
          <w:sz w:val="28"/>
          <w:szCs w:val="28"/>
        </w:rPr>
      </w:pPr>
      <w:r w:rsidRPr="00906339">
        <w:rPr>
          <w:b/>
          <w:bCs/>
          <w:i/>
          <w:sz w:val="28"/>
          <w:szCs w:val="28"/>
        </w:rPr>
        <w:t xml:space="preserve">Характеристика поражающих факторов указанных природных явлений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60"/>
        <w:gridCol w:w="6094"/>
      </w:tblGrid>
      <w:tr w:rsidR="00701FDA" w:rsidRPr="00906339" w:rsidTr="0046176C">
        <w:tc>
          <w:tcPr>
            <w:tcW w:w="1908" w:type="pct"/>
            <w:shd w:val="clear" w:color="auto" w:fill="D9D9D9"/>
            <w:hideMark/>
          </w:tcPr>
          <w:p w:rsidR="00701FDA" w:rsidRPr="00906339" w:rsidRDefault="00701FDA" w:rsidP="0046176C">
            <w:pPr>
              <w:ind w:firstLine="709"/>
              <w:jc w:val="center"/>
              <w:rPr>
                <w:sz w:val="28"/>
                <w:szCs w:val="28"/>
              </w:rPr>
            </w:pPr>
            <w:r w:rsidRPr="00906339">
              <w:rPr>
                <w:sz w:val="28"/>
                <w:szCs w:val="28"/>
              </w:rPr>
              <w:t>Источник ЧС</w:t>
            </w:r>
          </w:p>
        </w:tc>
        <w:tc>
          <w:tcPr>
            <w:tcW w:w="3092" w:type="pct"/>
            <w:shd w:val="clear" w:color="auto" w:fill="D9D9D9"/>
            <w:hideMark/>
          </w:tcPr>
          <w:p w:rsidR="00701FDA" w:rsidRPr="00906339" w:rsidRDefault="00701FDA" w:rsidP="0046176C">
            <w:pPr>
              <w:ind w:firstLine="709"/>
              <w:jc w:val="center"/>
              <w:rPr>
                <w:sz w:val="28"/>
                <w:szCs w:val="28"/>
              </w:rPr>
            </w:pPr>
            <w:r w:rsidRPr="00906339">
              <w:rPr>
                <w:sz w:val="28"/>
                <w:szCs w:val="28"/>
              </w:rPr>
              <w:t>Характер воздействия поражающего фактора</w:t>
            </w:r>
          </w:p>
        </w:tc>
      </w:tr>
      <w:tr w:rsidR="00701FDA" w:rsidRPr="00906339" w:rsidTr="0046176C">
        <w:tc>
          <w:tcPr>
            <w:tcW w:w="1908" w:type="pct"/>
            <w:hideMark/>
          </w:tcPr>
          <w:p w:rsidR="00701FDA" w:rsidRPr="00906339" w:rsidRDefault="00701FDA" w:rsidP="0046176C">
            <w:pPr>
              <w:ind w:firstLine="709"/>
              <w:rPr>
                <w:sz w:val="28"/>
                <w:szCs w:val="28"/>
              </w:rPr>
            </w:pPr>
            <w:r w:rsidRPr="00906339">
              <w:rPr>
                <w:sz w:val="28"/>
                <w:szCs w:val="28"/>
              </w:rPr>
              <w:t>Сильный ветер</w:t>
            </w:r>
          </w:p>
        </w:tc>
        <w:tc>
          <w:tcPr>
            <w:tcW w:w="3092" w:type="pct"/>
            <w:hideMark/>
          </w:tcPr>
          <w:p w:rsidR="00701FDA" w:rsidRPr="00906339" w:rsidRDefault="00701FDA" w:rsidP="0046176C">
            <w:pPr>
              <w:ind w:firstLine="709"/>
              <w:rPr>
                <w:sz w:val="28"/>
                <w:szCs w:val="28"/>
              </w:rPr>
            </w:pPr>
            <w:r w:rsidRPr="00906339">
              <w:rPr>
                <w:sz w:val="28"/>
                <w:szCs w:val="28"/>
              </w:rPr>
              <w:t>Ветровая нагрузка, аэродинамическое давление на ограждающие конструкции</w:t>
            </w:r>
          </w:p>
        </w:tc>
      </w:tr>
      <w:tr w:rsidR="00701FDA" w:rsidRPr="00906339" w:rsidTr="0046176C">
        <w:tc>
          <w:tcPr>
            <w:tcW w:w="1908" w:type="pct"/>
            <w:hideMark/>
          </w:tcPr>
          <w:p w:rsidR="00701FDA" w:rsidRPr="00906339" w:rsidRDefault="00701FDA" w:rsidP="0046176C">
            <w:pPr>
              <w:ind w:firstLine="709"/>
              <w:rPr>
                <w:sz w:val="28"/>
                <w:szCs w:val="28"/>
              </w:rPr>
            </w:pPr>
            <w:r w:rsidRPr="00906339">
              <w:rPr>
                <w:sz w:val="28"/>
                <w:szCs w:val="28"/>
              </w:rPr>
              <w:t>Экстремальные атмосферные осадки (ливень, метель), наводнения</w:t>
            </w:r>
          </w:p>
        </w:tc>
        <w:tc>
          <w:tcPr>
            <w:tcW w:w="3092" w:type="pct"/>
            <w:hideMark/>
          </w:tcPr>
          <w:p w:rsidR="00701FDA" w:rsidRPr="00906339" w:rsidRDefault="00701FDA" w:rsidP="0046176C">
            <w:pPr>
              <w:ind w:firstLine="709"/>
              <w:rPr>
                <w:sz w:val="28"/>
                <w:szCs w:val="28"/>
              </w:rPr>
            </w:pPr>
            <w:r w:rsidRPr="00906339">
              <w:rPr>
                <w:sz w:val="28"/>
                <w:szCs w:val="28"/>
              </w:rPr>
              <w:t>Затопление территории, подтопление фундаментов, снеговая нагрузка, ветровая нагрузка, снежные заносы</w:t>
            </w:r>
          </w:p>
        </w:tc>
      </w:tr>
      <w:tr w:rsidR="00701FDA" w:rsidRPr="00906339" w:rsidTr="0046176C">
        <w:tc>
          <w:tcPr>
            <w:tcW w:w="1908" w:type="pct"/>
            <w:hideMark/>
          </w:tcPr>
          <w:p w:rsidR="00701FDA" w:rsidRPr="00906339" w:rsidRDefault="00701FDA" w:rsidP="0046176C">
            <w:pPr>
              <w:ind w:firstLine="709"/>
              <w:rPr>
                <w:sz w:val="28"/>
                <w:szCs w:val="28"/>
              </w:rPr>
            </w:pPr>
            <w:r w:rsidRPr="00906339">
              <w:rPr>
                <w:sz w:val="28"/>
                <w:szCs w:val="28"/>
              </w:rPr>
              <w:t>Град</w:t>
            </w:r>
          </w:p>
        </w:tc>
        <w:tc>
          <w:tcPr>
            <w:tcW w:w="3092" w:type="pct"/>
            <w:hideMark/>
          </w:tcPr>
          <w:p w:rsidR="00701FDA" w:rsidRPr="00906339" w:rsidRDefault="00701FDA" w:rsidP="0046176C">
            <w:pPr>
              <w:ind w:firstLine="709"/>
              <w:rPr>
                <w:sz w:val="28"/>
                <w:szCs w:val="28"/>
              </w:rPr>
            </w:pPr>
            <w:r w:rsidRPr="00906339">
              <w:rPr>
                <w:sz w:val="28"/>
                <w:szCs w:val="28"/>
              </w:rPr>
              <w:t>Ударная динамическая нагрузка</w:t>
            </w:r>
          </w:p>
        </w:tc>
      </w:tr>
      <w:tr w:rsidR="00701FDA" w:rsidRPr="00906339" w:rsidTr="0046176C">
        <w:tc>
          <w:tcPr>
            <w:tcW w:w="1908" w:type="pct"/>
            <w:hideMark/>
          </w:tcPr>
          <w:p w:rsidR="00701FDA" w:rsidRPr="00906339" w:rsidRDefault="00701FDA" w:rsidP="0046176C">
            <w:pPr>
              <w:ind w:firstLine="709"/>
              <w:rPr>
                <w:sz w:val="28"/>
                <w:szCs w:val="28"/>
              </w:rPr>
            </w:pPr>
            <w:r w:rsidRPr="00906339">
              <w:rPr>
                <w:sz w:val="28"/>
                <w:szCs w:val="28"/>
              </w:rPr>
              <w:t>Гроза</w:t>
            </w:r>
          </w:p>
        </w:tc>
        <w:tc>
          <w:tcPr>
            <w:tcW w:w="3092" w:type="pct"/>
            <w:hideMark/>
          </w:tcPr>
          <w:p w:rsidR="00701FDA" w:rsidRPr="00906339" w:rsidRDefault="00701FDA" w:rsidP="0046176C">
            <w:pPr>
              <w:ind w:firstLine="709"/>
              <w:rPr>
                <w:sz w:val="28"/>
                <w:szCs w:val="28"/>
              </w:rPr>
            </w:pPr>
            <w:r w:rsidRPr="00906339">
              <w:rPr>
                <w:sz w:val="28"/>
                <w:szCs w:val="28"/>
              </w:rPr>
              <w:t>Электрические разряды</w:t>
            </w:r>
          </w:p>
        </w:tc>
      </w:tr>
      <w:tr w:rsidR="00701FDA" w:rsidRPr="00906339" w:rsidTr="0046176C">
        <w:tc>
          <w:tcPr>
            <w:tcW w:w="1908" w:type="pct"/>
            <w:hideMark/>
          </w:tcPr>
          <w:p w:rsidR="00701FDA" w:rsidRPr="00906339" w:rsidRDefault="00701FDA" w:rsidP="0046176C">
            <w:pPr>
              <w:ind w:firstLine="709"/>
              <w:rPr>
                <w:sz w:val="28"/>
                <w:szCs w:val="28"/>
              </w:rPr>
            </w:pPr>
            <w:r w:rsidRPr="00906339">
              <w:rPr>
                <w:sz w:val="28"/>
                <w:szCs w:val="28"/>
              </w:rPr>
              <w:t>Морозы</w:t>
            </w:r>
          </w:p>
        </w:tc>
        <w:tc>
          <w:tcPr>
            <w:tcW w:w="3092" w:type="pct"/>
            <w:hideMark/>
          </w:tcPr>
          <w:p w:rsidR="00701FDA" w:rsidRPr="00906339" w:rsidRDefault="00701FDA" w:rsidP="0046176C">
            <w:pPr>
              <w:ind w:firstLine="709"/>
              <w:rPr>
                <w:sz w:val="28"/>
                <w:szCs w:val="28"/>
              </w:rPr>
            </w:pPr>
            <w:r w:rsidRPr="00906339">
              <w:rPr>
                <w:sz w:val="28"/>
                <w:szCs w:val="28"/>
              </w:rPr>
              <w:t>Температурная деформация ограждающих конструкций, замораживание и разрыв коммуникаций</w:t>
            </w:r>
          </w:p>
        </w:tc>
      </w:tr>
    </w:tbl>
    <w:p w:rsidR="00701FDA" w:rsidRPr="00906339" w:rsidRDefault="00701FDA" w:rsidP="00701FDA">
      <w:pPr>
        <w:ind w:firstLine="709"/>
        <w:rPr>
          <w:bCs/>
          <w:sz w:val="28"/>
          <w:szCs w:val="28"/>
        </w:rPr>
      </w:pPr>
    </w:p>
    <w:p w:rsidR="00701FDA" w:rsidRPr="00906339" w:rsidRDefault="00701FDA" w:rsidP="00701FDA">
      <w:pPr>
        <w:ind w:firstLine="709"/>
        <w:jc w:val="both"/>
        <w:rPr>
          <w:b/>
          <w:bCs/>
          <w:sz w:val="28"/>
          <w:szCs w:val="28"/>
        </w:rPr>
      </w:pPr>
      <w:r w:rsidRPr="00906339">
        <w:rPr>
          <w:b/>
          <w:bCs/>
          <w:sz w:val="28"/>
          <w:szCs w:val="28"/>
        </w:rPr>
        <w:t>Инженерно-технические мероприятия по предупреждению чрезвычайных ситуаций</w:t>
      </w:r>
    </w:p>
    <w:p w:rsidR="00701FDA" w:rsidRPr="00906339" w:rsidRDefault="00701FDA" w:rsidP="00701FDA">
      <w:pPr>
        <w:ind w:firstLine="709"/>
        <w:jc w:val="both"/>
        <w:rPr>
          <w:bCs/>
          <w:sz w:val="28"/>
          <w:szCs w:val="28"/>
        </w:rPr>
      </w:pPr>
      <w:r w:rsidRPr="00906339">
        <w:rPr>
          <w:bCs/>
          <w:sz w:val="28"/>
          <w:szCs w:val="28"/>
        </w:rPr>
        <w:t>Система предупреждения чрезвычайных ситуаций в Калужской области как субъекта федерации опирается на «Положение о единой системе предупреждения и ликвидации чрезвычайных ситуаций» (РСЧС).</w:t>
      </w:r>
    </w:p>
    <w:p w:rsidR="00701FDA" w:rsidRPr="00906339" w:rsidRDefault="00701FDA" w:rsidP="00701FDA">
      <w:pPr>
        <w:ind w:firstLine="709"/>
        <w:jc w:val="both"/>
        <w:rPr>
          <w:bCs/>
          <w:sz w:val="28"/>
          <w:szCs w:val="28"/>
        </w:rPr>
      </w:pPr>
      <w:r w:rsidRPr="00906339">
        <w:rPr>
          <w:bCs/>
          <w:sz w:val="28"/>
          <w:szCs w:val="28"/>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rsidR="00701FDA" w:rsidRPr="00906339" w:rsidRDefault="00701FDA" w:rsidP="00701FDA">
      <w:pPr>
        <w:ind w:firstLine="709"/>
        <w:jc w:val="both"/>
        <w:rPr>
          <w:bCs/>
          <w:sz w:val="28"/>
          <w:szCs w:val="28"/>
        </w:rPr>
      </w:pPr>
      <w:r w:rsidRPr="00906339">
        <w:rPr>
          <w:bCs/>
          <w:sz w:val="28"/>
          <w:szCs w:val="28"/>
        </w:rPr>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701FDA" w:rsidRPr="00906339" w:rsidRDefault="00701FDA" w:rsidP="00701FDA">
      <w:pPr>
        <w:ind w:firstLine="709"/>
        <w:jc w:val="both"/>
        <w:rPr>
          <w:bCs/>
          <w:sz w:val="28"/>
          <w:szCs w:val="28"/>
        </w:rPr>
      </w:pPr>
      <w:r w:rsidRPr="00906339">
        <w:rPr>
          <w:bCs/>
          <w:sz w:val="28"/>
          <w:szCs w:val="28"/>
        </w:rPr>
        <w:lastRenderedPageBreak/>
        <w:t>на федеральном уровне - межведомственная комиссия по предупреждению и ликвидации чрезвычайных ситуаций и обеспечению пожарной безопасности.</w:t>
      </w:r>
    </w:p>
    <w:p w:rsidR="00701FDA" w:rsidRPr="00906339" w:rsidRDefault="00701FDA" w:rsidP="00701FDA">
      <w:pPr>
        <w:ind w:firstLine="709"/>
        <w:jc w:val="both"/>
        <w:rPr>
          <w:bCs/>
          <w:sz w:val="28"/>
          <w:szCs w:val="28"/>
        </w:rPr>
      </w:pPr>
      <w:r w:rsidRPr="00906339">
        <w:rPr>
          <w:bCs/>
          <w:sz w:val="28"/>
          <w:szCs w:val="28"/>
        </w:rPr>
        <w:t>на региональном уровне (в пределах территории Калужской области) - комиссия по предупреждению и ликвидации чрезвычайных ситуаций; муниципальном уровне.</w:t>
      </w:r>
    </w:p>
    <w:p w:rsidR="00701FDA" w:rsidRPr="00906339" w:rsidRDefault="00701FDA" w:rsidP="00701FDA">
      <w:pPr>
        <w:ind w:firstLine="709"/>
        <w:jc w:val="both"/>
        <w:rPr>
          <w:bCs/>
          <w:sz w:val="28"/>
          <w:szCs w:val="28"/>
        </w:rPr>
      </w:pPr>
      <w:r w:rsidRPr="00906339">
        <w:rPr>
          <w:bCs/>
          <w:sz w:val="28"/>
          <w:szCs w:val="28"/>
        </w:rPr>
        <w:t>Учет защитных сооружений ведется в штабе по делам ГО и ЧС при администрации муниципального района «Козельский район», а также на предприятиях района, имеющих на балансе ЗСГО. 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 583 от 15.12.2002г МЧС РФ).</w:t>
      </w:r>
    </w:p>
    <w:p w:rsidR="00701FDA" w:rsidRPr="00906339" w:rsidRDefault="00701FDA" w:rsidP="00701FDA">
      <w:pPr>
        <w:ind w:firstLine="709"/>
        <w:jc w:val="both"/>
        <w:rPr>
          <w:bCs/>
          <w:sz w:val="28"/>
          <w:szCs w:val="28"/>
        </w:rPr>
      </w:pPr>
      <w:r w:rsidRPr="00906339">
        <w:rPr>
          <w:bCs/>
          <w:sz w:val="28"/>
          <w:szCs w:val="28"/>
        </w:rPr>
        <w:t>Причинами чрезвычайных ситуаций в сельсовете могут быть:</w:t>
      </w:r>
    </w:p>
    <w:p w:rsidR="00701FDA" w:rsidRPr="00906339" w:rsidRDefault="00701FDA" w:rsidP="00701FDA">
      <w:pPr>
        <w:ind w:firstLine="709"/>
        <w:jc w:val="both"/>
        <w:rPr>
          <w:bCs/>
          <w:sz w:val="28"/>
          <w:szCs w:val="28"/>
        </w:rPr>
      </w:pPr>
      <w:r w:rsidRPr="00906339">
        <w:rPr>
          <w:bCs/>
          <w:sz w:val="28"/>
          <w:szCs w:val="28"/>
        </w:rPr>
        <w:t>землетрясение;</w:t>
      </w:r>
    </w:p>
    <w:p w:rsidR="00701FDA" w:rsidRPr="00906339" w:rsidRDefault="00701FDA" w:rsidP="00701FDA">
      <w:pPr>
        <w:ind w:firstLine="709"/>
        <w:jc w:val="both"/>
        <w:rPr>
          <w:bCs/>
          <w:sz w:val="28"/>
          <w:szCs w:val="28"/>
        </w:rPr>
      </w:pPr>
      <w:r w:rsidRPr="00906339">
        <w:rPr>
          <w:bCs/>
          <w:sz w:val="28"/>
          <w:szCs w:val="28"/>
        </w:rPr>
        <w:t>пожар;</w:t>
      </w:r>
    </w:p>
    <w:p w:rsidR="00701FDA" w:rsidRPr="00906339" w:rsidRDefault="00701FDA" w:rsidP="00701FDA">
      <w:pPr>
        <w:ind w:firstLine="709"/>
        <w:jc w:val="both"/>
        <w:rPr>
          <w:bCs/>
          <w:sz w:val="28"/>
          <w:szCs w:val="28"/>
        </w:rPr>
      </w:pPr>
      <w:r w:rsidRPr="00906339">
        <w:rPr>
          <w:bCs/>
          <w:sz w:val="28"/>
          <w:szCs w:val="28"/>
        </w:rPr>
        <w:t>аварии на инженерных и транспортных сетях;</w:t>
      </w:r>
    </w:p>
    <w:p w:rsidR="00701FDA" w:rsidRPr="00906339" w:rsidRDefault="00701FDA" w:rsidP="00701FDA">
      <w:pPr>
        <w:ind w:firstLine="709"/>
        <w:jc w:val="both"/>
        <w:rPr>
          <w:bCs/>
          <w:sz w:val="28"/>
          <w:szCs w:val="28"/>
        </w:rPr>
      </w:pPr>
      <w:r w:rsidRPr="00906339">
        <w:rPr>
          <w:bCs/>
          <w:sz w:val="28"/>
          <w:szCs w:val="28"/>
        </w:rPr>
        <w:t>Землетрясение.</w:t>
      </w:r>
    </w:p>
    <w:p w:rsidR="00701FDA" w:rsidRPr="00906339" w:rsidRDefault="00701FDA" w:rsidP="00701FDA">
      <w:pPr>
        <w:ind w:firstLine="709"/>
        <w:jc w:val="both"/>
        <w:rPr>
          <w:bCs/>
          <w:sz w:val="28"/>
          <w:szCs w:val="28"/>
        </w:rPr>
      </w:pPr>
      <w:r w:rsidRPr="00906339">
        <w:rPr>
          <w:bCs/>
          <w:sz w:val="28"/>
          <w:szCs w:val="28"/>
        </w:rPr>
        <w:t>Для предупреждения и ликвидации последствий сейсмических воздействий все здания и сооружения проектируются с учетом сейсмики в соответствии с действующими строительными нормами.</w:t>
      </w:r>
    </w:p>
    <w:p w:rsidR="00701FDA" w:rsidRPr="00906339" w:rsidRDefault="00701FDA" w:rsidP="00701FDA">
      <w:pPr>
        <w:ind w:firstLine="709"/>
        <w:jc w:val="both"/>
        <w:rPr>
          <w:b/>
          <w:bCs/>
          <w:sz w:val="28"/>
          <w:szCs w:val="28"/>
        </w:rPr>
      </w:pPr>
    </w:p>
    <w:p w:rsidR="00701FDA" w:rsidRPr="00906339" w:rsidRDefault="00701FDA" w:rsidP="00701FDA">
      <w:pPr>
        <w:ind w:firstLine="709"/>
        <w:jc w:val="both"/>
        <w:rPr>
          <w:b/>
          <w:bCs/>
          <w:sz w:val="28"/>
          <w:szCs w:val="28"/>
        </w:rPr>
      </w:pPr>
      <w:r w:rsidRPr="00906339">
        <w:rPr>
          <w:b/>
          <w:bCs/>
          <w:sz w:val="28"/>
          <w:szCs w:val="28"/>
        </w:rPr>
        <w:t>Пожарная безопасность.</w:t>
      </w:r>
    </w:p>
    <w:p w:rsidR="00701FDA" w:rsidRPr="00906339" w:rsidRDefault="00701FDA" w:rsidP="00701FDA">
      <w:pPr>
        <w:ind w:firstLine="709"/>
        <w:jc w:val="both"/>
        <w:rPr>
          <w:bCs/>
          <w:sz w:val="28"/>
          <w:szCs w:val="28"/>
        </w:rPr>
      </w:pPr>
      <w:r w:rsidRPr="00906339">
        <w:rPr>
          <w:bCs/>
          <w:sz w:val="28"/>
          <w:szCs w:val="28"/>
        </w:rPr>
        <w:t>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rsidR="00701FDA" w:rsidRPr="00906339" w:rsidRDefault="00701FDA" w:rsidP="00701FDA">
      <w:pPr>
        <w:ind w:firstLine="709"/>
        <w:jc w:val="both"/>
        <w:rPr>
          <w:bCs/>
          <w:sz w:val="28"/>
          <w:szCs w:val="28"/>
        </w:rPr>
      </w:pPr>
      <w:r w:rsidRPr="00906339">
        <w:rPr>
          <w:bCs/>
          <w:sz w:val="28"/>
          <w:szCs w:val="28"/>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rsidR="00701FDA" w:rsidRPr="00906339" w:rsidRDefault="00701FDA" w:rsidP="00701FDA">
      <w:pPr>
        <w:ind w:firstLine="709"/>
        <w:jc w:val="both"/>
        <w:rPr>
          <w:bCs/>
          <w:sz w:val="28"/>
          <w:szCs w:val="28"/>
        </w:rPr>
      </w:pPr>
      <w:r w:rsidRPr="00906339">
        <w:rPr>
          <w:bCs/>
          <w:sz w:val="28"/>
          <w:szCs w:val="28"/>
        </w:rPr>
        <w:t xml:space="preserve">Аварии на транспортных сетях. Транспорт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горючие, взрывоопасные и другие вещества. Аварии на автомобильном транспорте при перевозке опасных грузов </w:t>
      </w:r>
      <w:r w:rsidRPr="00906339">
        <w:rPr>
          <w:bCs/>
          <w:sz w:val="28"/>
          <w:szCs w:val="28"/>
        </w:rPr>
        <w:lastRenderedPageBreak/>
        <w:t xml:space="preserve">с выбросом (выливом) опасных химических веществ, взрывом горючих жидкостей и сжиженных газов возможны фактически на территории поселений, где проходит автомобильная дорога. </w:t>
      </w:r>
    </w:p>
    <w:p w:rsidR="00701FDA" w:rsidRPr="00906339" w:rsidRDefault="00701FDA" w:rsidP="00701FDA">
      <w:pPr>
        <w:ind w:firstLine="709"/>
        <w:jc w:val="both"/>
        <w:rPr>
          <w:b/>
          <w:bCs/>
          <w:sz w:val="28"/>
          <w:szCs w:val="28"/>
        </w:rPr>
      </w:pPr>
    </w:p>
    <w:p w:rsidR="00701FDA" w:rsidRPr="00906339" w:rsidRDefault="00701FDA" w:rsidP="00701FDA">
      <w:pPr>
        <w:ind w:firstLine="709"/>
        <w:jc w:val="both"/>
        <w:rPr>
          <w:b/>
          <w:bCs/>
          <w:sz w:val="28"/>
          <w:szCs w:val="28"/>
        </w:rPr>
      </w:pPr>
      <w:r w:rsidRPr="00906339">
        <w:rPr>
          <w:b/>
          <w:bCs/>
          <w:sz w:val="28"/>
          <w:szCs w:val="28"/>
        </w:rPr>
        <w:t xml:space="preserve">Для обеспечения безопасности населения необходимо: </w:t>
      </w:r>
    </w:p>
    <w:p w:rsidR="00701FDA" w:rsidRPr="00906339" w:rsidRDefault="00701FDA" w:rsidP="00701FDA">
      <w:pPr>
        <w:ind w:firstLine="709"/>
        <w:jc w:val="both"/>
        <w:rPr>
          <w:bCs/>
          <w:sz w:val="28"/>
          <w:szCs w:val="28"/>
        </w:rPr>
      </w:pPr>
      <w:r w:rsidRPr="00906339">
        <w:rPr>
          <w:bCs/>
          <w:sz w:val="28"/>
          <w:szCs w:val="28"/>
        </w:rPr>
        <w:t>осуществление капитального ремонта железных и автодорог;</w:t>
      </w:r>
    </w:p>
    <w:p w:rsidR="00701FDA" w:rsidRPr="00906339" w:rsidRDefault="00701FDA" w:rsidP="00701FDA">
      <w:pPr>
        <w:ind w:firstLine="709"/>
        <w:jc w:val="both"/>
        <w:rPr>
          <w:bCs/>
          <w:sz w:val="28"/>
          <w:szCs w:val="28"/>
        </w:rPr>
      </w:pPr>
      <w:r w:rsidRPr="00906339">
        <w:rPr>
          <w:bCs/>
          <w:sz w:val="28"/>
          <w:szCs w:val="28"/>
        </w:rPr>
        <w:t>проведение регулярных обследований и наблюдения за техническими сооружениями – элементами транспортной и инженерной инфраструктур (мостами, гидротехническими сооружениями);</w:t>
      </w:r>
    </w:p>
    <w:p w:rsidR="00701FDA" w:rsidRPr="00906339" w:rsidRDefault="00701FDA" w:rsidP="00701FDA">
      <w:pPr>
        <w:ind w:firstLine="709"/>
        <w:jc w:val="both"/>
        <w:rPr>
          <w:bCs/>
          <w:sz w:val="28"/>
          <w:szCs w:val="28"/>
        </w:rPr>
      </w:pPr>
      <w:r w:rsidRPr="00906339">
        <w:rPr>
          <w:bCs/>
          <w:sz w:val="28"/>
          <w:szCs w:val="28"/>
        </w:rPr>
        <w:t>дополнительно 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населенных пунктов;</w:t>
      </w:r>
    </w:p>
    <w:p w:rsidR="00701FDA" w:rsidRPr="00906339" w:rsidRDefault="00701FDA" w:rsidP="00701FDA">
      <w:pPr>
        <w:ind w:firstLine="709"/>
        <w:jc w:val="both"/>
        <w:rPr>
          <w:bCs/>
          <w:sz w:val="28"/>
          <w:szCs w:val="28"/>
        </w:rPr>
      </w:pPr>
      <w:r w:rsidRPr="00906339">
        <w:rPr>
          <w:bCs/>
          <w:sz w:val="28"/>
          <w:szCs w:val="28"/>
        </w:rPr>
        <w:t>осуществление мониторинга за источниками физических факторов неионизирующей природы (шум, вибрация, электромагнитные поля и т.д.) в населенных пунктах сельского поселения.</w:t>
      </w:r>
    </w:p>
    <w:p w:rsidR="00701FDA" w:rsidRPr="00906339" w:rsidRDefault="00701FDA" w:rsidP="00701FDA">
      <w:pPr>
        <w:ind w:firstLine="709"/>
        <w:jc w:val="both"/>
        <w:rPr>
          <w:sz w:val="28"/>
          <w:szCs w:val="28"/>
        </w:rPr>
      </w:pPr>
    </w:p>
    <w:p w:rsidR="00701FDA" w:rsidRPr="00906339" w:rsidRDefault="00701FDA" w:rsidP="00701FDA">
      <w:pPr>
        <w:pStyle w:val="3"/>
        <w:spacing w:before="0" w:after="0"/>
        <w:ind w:firstLine="709"/>
        <w:jc w:val="both"/>
        <w:rPr>
          <w:rFonts w:ascii="Times New Roman" w:hAnsi="Times New Roman"/>
          <w:color w:val="000000"/>
          <w:sz w:val="28"/>
          <w:szCs w:val="28"/>
        </w:rPr>
      </w:pPr>
      <w:bookmarkStart w:id="17" w:name="_Toc2848809"/>
      <w:r w:rsidRPr="00906339">
        <w:rPr>
          <w:rFonts w:ascii="Times New Roman" w:hAnsi="Times New Roman"/>
          <w:color w:val="000000"/>
          <w:sz w:val="28"/>
          <w:szCs w:val="28"/>
        </w:rPr>
        <w:t>6.3. Нормативные требования пожарной безопасности при градостроительной деятельности</w:t>
      </w:r>
      <w:bookmarkEnd w:id="17"/>
    </w:p>
    <w:p w:rsidR="00701FDA" w:rsidRPr="00906339" w:rsidRDefault="00701FDA" w:rsidP="00701FDA">
      <w:pPr>
        <w:ind w:firstLine="709"/>
        <w:jc w:val="both"/>
        <w:rPr>
          <w:sz w:val="28"/>
          <w:szCs w:val="28"/>
        </w:rPr>
      </w:pPr>
      <w:r w:rsidRPr="00906339">
        <w:rPr>
          <w:sz w:val="28"/>
          <w:szCs w:val="28"/>
        </w:rPr>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«О внесении изменений в Федеральный закон "Технический регламент о требованиях пожарной безопасности»).</w:t>
      </w:r>
    </w:p>
    <w:p w:rsidR="00701FDA" w:rsidRPr="00906339" w:rsidRDefault="00701FDA" w:rsidP="00701FDA">
      <w:pPr>
        <w:ind w:firstLine="709"/>
        <w:jc w:val="both"/>
        <w:rPr>
          <w:sz w:val="28"/>
          <w:szCs w:val="28"/>
        </w:rPr>
      </w:pPr>
    </w:p>
    <w:p w:rsidR="00701FDA" w:rsidRPr="00906339" w:rsidRDefault="00701FDA" w:rsidP="00701FDA">
      <w:pPr>
        <w:ind w:firstLine="709"/>
        <w:jc w:val="both"/>
        <w:rPr>
          <w:sz w:val="28"/>
          <w:szCs w:val="28"/>
        </w:rPr>
      </w:pPr>
      <w:r w:rsidRPr="00906339">
        <w:rPr>
          <w:b/>
          <w:bCs/>
          <w:i/>
          <w:iCs/>
          <w:sz w:val="28"/>
          <w:szCs w:val="28"/>
        </w:rPr>
        <w:t>Требования к документации при планировке территорий поселения</w:t>
      </w:r>
    </w:p>
    <w:p w:rsidR="00701FDA" w:rsidRPr="00906339" w:rsidRDefault="00701FDA" w:rsidP="00701FDA">
      <w:pPr>
        <w:ind w:firstLine="709"/>
        <w:jc w:val="both"/>
        <w:rPr>
          <w:sz w:val="28"/>
          <w:szCs w:val="28"/>
        </w:rPr>
      </w:pPr>
      <w:r w:rsidRPr="00906339">
        <w:rPr>
          <w:sz w:val="28"/>
          <w:szCs w:val="28"/>
        </w:rPr>
        <w:t xml:space="preserve">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 </w:t>
      </w:r>
    </w:p>
    <w:p w:rsidR="00701FDA" w:rsidRPr="00906339" w:rsidRDefault="00701FDA" w:rsidP="00701FDA">
      <w:pPr>
        <w:ind w:firstLine="709"/>
        <w:jc w:val="both"/>
        <w:rPr>
          <w:sz w:val="28"/>
          <w:szCs w:val="28"/>
        </w:rPr>
      </w:pPr>
      <w:r w:rsidRPr="00906339">
        <w:rPr>
          <w:sz w:val="28"/>
          <w:szCs w:val="28"/>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rsidR="00701FDA" w:rsidRPr="00906339" w:rsidRDefault="00701FDA" w:rsidP="00701FDA">
      <w:pPr>
        <w:ind w:firstLine="709"/>
        <w:jc w:val="both"/>
        <w:rPr>
          <w:b/>
          <w:bCs/>
          <w:i/>
          <w:iCs/>
          <w:sz w:val="28"/>
          <w:szCs w:val="28"/>
        </w:rPr>
      </w:pPr>
    </w:p>
    <w:p w:rsidR="00701FDA" w:rsidRPr="00906339" w:rsidRDefault="00701FDA" w:rsidP="00701FDA">
      <w:pPr>
        <w:ind w:firstLine="709"/>
        <w:jc w:val="both"/>
        <w:rPr>
          <w:sz w:val="28"/>
          <w:szCs w:val="28"/>
        </w:rPr>
      </w:pPr>
      <w:r w:rsidRPr="00906339">
        <w:rPr>
          <w:b/>
          <w:bCs/>
          <w:i/>
          <w:iCs/>
          <w:sz w:val="28"/>
          <w:szCs w:val="28"/>
        </w:rPr>
        <w:t>Размещение взрывопожароопасных объектов</w:t>
      </w:r>
    </w:p>
    <w:p w:rsidR="00701FDA" w:rsidRPr="00906339" w:rsidRDefault="00701FDA" w:rsidP="00701FDA">
      <w:pPr>
        <w:ind w:firstLine="709"/>
        <w:jc w:val="both"/>
        <w:rPr>
          <w:sz w:val="28"/>
          <w:szCs w:val="28"/>
        </w:rPr>
      </w:pPr>
      <w:r w:rsidRPr="00906339">
        <w:rPr>
          <w:sz w:val="28"/>
          <w:szCs w:val="28"/>
        </w:rPr>
        <w:t xml:space="preserve">При размещении на территории поселения взрывопожароопасных объектов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в составе </w:t>
      </w:r>
      <w:r w:rsidRPr="00906339">
        <w:rPr>
          <w:sz w:val="28"/>
          <w:szCs w:val="28"/>
        </w:rPr>
        <w:lastRenderedPageBreak/>
        <w:t xml:space="preserve">проектов, предусматривающих такое размещение, должны быть разработаны (содержаться): </w:t>
      </w:r>
    </w:p>
    <w:p w:rsidR="00701FDA" w:rsidRPr="00906339" w:rsidRDefault="00701FDA" w:rsidP="00701FDA">
      <w:pPr>
        <w:ind w:firstLine="709"/>
        <w:jc w:val="both"/>
        <w:rPr>
          <w:sz w:val="28"/>
          <w:szCs w:val="28"/>
        </w:rPr>
      </w:pPr>
      <w:r w:rsidRPr="00906339">
        <w:rPr>
          <w:sz w:val="28"/>
          <w:szCs w:val="28"/>
        </w:rPr>
        <w:t xml:space="preserve">- обоснование невозможности или нецелесообразности размещения взрывопожароопасного объекта за границами поселения; </w:t>
      </w:r>
    </w:p>
    <w:p w:rsidR="00701FDA" w:rsidRPr="00906339" w:rsidRDefault="00701FDA" w:rsidP="00701FDA">
      <w:pPr>
        <w:ind w:firstLine="709"/>
        <w:jc w:val="both"/>
        <w:rPr>
          <w:sz w:val="28"/>
          <w:szCs w:val="28"/>
        </w:rPr>
      </w:pPr>
      <w:r w:rsidRPr="00906339">
        <w:rPr>
          <w:sz w:val="28"/>
          <w:szCs w:val="28"/>
        </w:rPr>
        <w:t xml:space="preserve">- 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 </w:t>
      </w:r>
    </w:p>
    <w:p w:rsidR="00701FDA" w:rsidRPr="00906339" w:rsidRDefault="00701FDA" w:rsidP="00701FDA">
      <w:pPr>
        <w:ind w:firstLine="709"/>
        <w:jc w:val="both"/>
        <w:rPr>
          <w:sz w:val="28"/>
          <w:szCs w:val="28"/>
        </w:rPr>
      </w:pPr>
      <w:r w:rsidRPr="00906339">
        <w:rPr>
          <w:sz w:val="28"/>
          <w:szCs w:val="28"/>
        </w:rPr>
        <w:t xml:space="preserve">При этом: </w:t>
      </w:r>
    </w:p>
    <w:p w:rsidR="00701FDA" w:rsidRPr="00906339" w:rsidRDefault="00701FDA" w:rsidP="00701FDA">
      <w:pPr>
        <w:ind w:firstLine="709"/>
        <w:jc w:val="both"/>
        <w:rPr>
          <w:sz w:val="28"/>
          <w:szCs w:val="28"/>
        </w:rPr>
      </w:pPr>
      <w:r w:rsidRPr="00906339">
        <w:rPr>
          <w:sz w:val="28"/>
          <w:szCs w:val="28"/>
        </w:rPr>
        <w:t xml:space="preserve">-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 </w:t>
      </w:r>
    </w:p>
    <w:p w:rsidR="00701FDA" w:rsidRPr="00906339" w:rsidRDefault="00701FDA" w:rsidP="00701FDA">
      <w:pPr>
        <w:ind w:firstLine="709"/>
        <w:jc w:val="both"/>
        <w:rPr>
          <w:sz w:val="28"/>
          <w:szCs w:val="28"/>
        </w:rPr>
      </w:pPr>
      <w:r w:rsidRPr="00906339">
        <w:rPr>
          <w:sz w:val="28"/>
          <w:szCs w:val="28"/>
        </w:rPr>
        <w:t xml:space="preserve">-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 </w:t>
      </w:r>
    </w:p>
    <w:p w:rsidR="00701FDA" w:rsidRPr="00906339" w:rsidRDefault="00701FDA" w:rsidP="00701FDA">
      <w:pPr>
        <w:ind w:firstLine="709"/>
        <w:jc w:val="both"/>
        <w:rPr>
          <w:sz w:val="28"/>
          <w:szCs w:val="28"/>
        </w:rPr>
      </w:pPr>
      <w:r w:rsidRPr="00906339">
        <w:rPr>
          <w:sz w:val="28"/>
          <w:szCs w:val="28"/>
        </w:rPr>
        <w:t>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01FDA" w:rsidRPr="00906339" w:rsidRDefault="00701FDA" w:rsidP="00701FDA">
      <w:pPr>
        <w:ind w:firstLine="709"/>
        <w:jc w:val="both"/>
        <w:rPr>
          <w:sz w:val="28"/>
          <w:szCs w:val="28"/>
        </w:rPr>
      </w:pPr>
      <w:r w:rsidRPr="00906339">
        <w:rPr>
          <w:sz w:val="28"/>
          <w:szCs w:val="28"/>
        </w:rPr>
        <w:t xml:space="preserve">Согласно СНиП 21-01-97 «Пожарная безопасность зданий и сооружений»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 </w:t>
      </w:r>
    </w:p>
    <w:p w:rsidR="00701FDA" w:rsidRPr="00906339" w:rsidRDefault="00701FDA" w:rsidP="00701FDA">
      <w:pPr>
        <w:ind w:firstLine="709"/>
        <w:jc w:val="both"/>
        <w:rPr>
          <w:sz w:val="28"/>
          <w:szCs w:val="28"/>
        </w:rPr>
      </w:pPr>
      <w:r w:rsidRPr="00906339">
        <w:rPr>
          <w:sz w:val="28"/>
          <w:szCs w:val="28"/>
        </w:rPr>
        <w:t xml:space="preserve">Ф1.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w:t>
      </w:r>
      <w:r w:rsidRPr="00906339">
        <w:rPr>
          <w:sz w:val="28"/>
          <w:szCs w:val="28"/>
        </w:rPr>
        <w:lastRenderedPageBreak/>
        <w:t xml:space="preserve">возраст и физическое состояние, для этих зданий характерно наличие спальных помещений): </w:t>
      </w:r>
    </w:p>
    <w:p w:rsidR="00701FDA" w:rsidRPr="00906339" w:rsidRDefault="00701FDA" w:rsidP="00701FDA">
      <w:pPr>
        <w:ind w:firstLine="709"/>
        <w:jc w:val="both"/>
        <w:rPr>
          <w:sz w:val="28"/>
          <w:szCs w:val="28"/>
        </w:rPr>
      </w:pPr>
      <w:r w:rsidRPr="00906339">
        <w:rPr>
          <w:sz w:val="28"/>
          <w:szCs w:val="28"/>
        </w:rPr>
        <w:t xml:space="preserve">Ф1.1 Дошкольные образовательные учреждения, специализированные дома престарелых и инвалидов (неквартирные), больницы, спальные корпуса школ-интернатов и детских учреждений; </w:t>
      </w:r>
    </w:p>
    <w:p w:rsidR="00701FDA" w:rsidRPr="00906339" w:rsidRDefault="00701FDA" w:rsidP="00701FDA">
      <w:pPr>
        <w:ind w:firstLine="709"/>
        <w:jc w:val="both"/>
        <w:rPr>
          <w:sz w:val="28"/>
          <w:szCs w:val="28"/>
        </w:rPr>
      </w:pPr>
      <w:r w:rsidRPr="00906339">
        <w:rPr>
          <w:sz w:val="28"/>
          <w:szCs w:val="28"/>
        </w:rPr>
        <w:t xml:space="preserve">Ф1.2 Гостиницы, общежития, спальные корпуса санаториев и домов отдыха общего типа, кемпингов, мотелей и пансионатов; </w:t>
      </w:r>
    </w:p>
    <w:p w:rsidR="00701FDA" w:rsidRPr="00906339" w:rsidRDefault="00701FDA" w:rsidP="00701FDA">
      <w:pPr>
        <w:ind w:firstLine="709"/>
        <w:jc w:val="both"/>
        <w:rPr>
          <w:sz w:val="28"/>
          <w:szCs w:val="28"/>
        </w:rPr>
      </w:pPr>
      <w:r w:rsidRPr="00906339">
        <w:rPr>
          <w:sz w:val="28"/>
          <w:szCs w:val="28"/>
        </w:rPr>
        <w:t xml:space="preserve">Ф1.3 Многоквартирные жилые дома; </w:t>
      </w:r>
    </w:p>
    <w:p w:rsidR="00701FDA" w:rsidRPr="00906339" w:rsidRDefault="00701FDA" w:rsidP="00701FDA">
      <w:pPr>
        <w:ind w:firstLine="709"/>
        <w:jc w:val="both"/>
        <w:rPr>
          <w:sz w:val="28"/>
          <w:szCs w:val="28"/>
        </w:rPr>
      </w:pPr>
      <w:r w:rsidRPr="00906339">
        <w:rPr>
          <w:sz w:val="28"/>
          <w:szCs w:val="28"/>
        </w:rPr>
        <w:t>Ф1.4 Одноквартирные, в том числе блокированные жилые дома;</w:t>
      </w:r>
    </w:p>
    <w:p w:rsidR="00701FDA" w:rsidRPr="00906339" w:rsidRDefault="00701FDA" w:rsidP="00701FDA">
      <w:pPr>
        <w:ind w:firstLine="709"/>
        <w:jc w:val="both"/>
        <w:rPr>
          <w:sz w:val="28"/>
          <w:szCs w:val="28"/>
        </w:rPr>
      </w:pPr>
      <w:r w:rsidRPr="00906339">
        <w:rPr>
          <w:sz w:val="28"/>
          <w:szCs w:val="28"/>
        </w:rPr>
        <w:t xml:space="preserve">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 </w:t>
      </w:r>
    </w:p>
    <w:p w:rsidR="00701FDA" w:rsidRPr="00906339" w:rsidRDefault="00701FDA" w:rsidP="00701FDA">
      <w:pPr>
        <w:ind w:firstLine="709"/>
        <w:jc w:val="both"/>
        <w:rPr>
          <w:sz w:val="28"/>
          <w:szCs w:val="28"/>
        </w:rPr>
      </w:pPr>
      <w:r w:rsidRPr="00906339">
        <w:rPr>
          <w:sz w:val="28"/>
          <w:szCs w:val="28"/>
        </w:rPr>
        <w:t xml:space="preserve">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p>
    <w:p w:rsidR="00701FDA" w:rsidRPr="00906339" w:rsidRDefault="00701FDA" w:rsidP="00701FDA">
      <w:pPr>
        <w:ind w:firstLine="709"/>
        <w:jc w:val="both"/>
        <w:rPr>
          <w:sz w:val="28"/>
          <w:szCs w:val="28"/>
        </w:rPr>
      </w:pPr>
      <w:r w:rsidRPr="00906339">
        <w:rPr>
          <w:sz w:val="28"/>
          <w:szCs w:val="28"/>
        </w:rPr>
        <w:t xml:space="preserve">Ф2.2 Музеи, выставки, танцевальные залы и другие подобные учреждения в закрытых помещениях; Ф2.3 Учреждения, указанные в Ф2.1, на открытом воздухе; </w:t>
      </w:r>
    </w:p>
    <w:p w:rsidR="00701FDA" w:rsidRPr="00906339" w:rsidRDefault="00701FDA" w:rsidP="00701FDA">
      <w:pPr>
        <w:ind w:firstLine="709"/>
        <w:jc w:val="both"/>
        <w:rPr>
          <w:sz w:val="28"/>
          <w:szCs w:val="28"/>
        </w:rPr>
      </w:pPr>
      <w:r w:rsidRPr="00906339">
        <w:rPr>
          <w:sz w:val="28"/>
          <w:szCs w:val="28"/>
        </w:rPr>
        <w:t xml:space="preserve">Ф2.4 Учреждения, указанные в Ф2.2, на открытом воздухе; </w:t>
      </w:r>
    </w:p>
    <w:p w:rsidR="00701FDA" w:rsidRPr="00906339" w:rsidRDefault="00701FDA" w:rsidP="00701FDA">
      <w:pPr>
        <w:ind w:firstLine="709"/>
        <w:jc w:val="both"/>
        <w:rPr>
          <w:sz w:val="28"/>
          <w:szCs w:val="28"/>
        </w:rPr>
      </w:pPr>
      <w:r w:rsidRPr="00906339">
        <w:rPr>
          <w:sz w:val="28"/>
          <w:szCs w:val="28"/>
        </w:rPr>
        <w:t xml:space="preserve">Ф3 Предприятия по обслуживанию населения (помещения этих предприятий характерны большей численностью посетителей, чем обслуживающего персонала): </w:t>
      </w:r>
    </w:p>
    <w:p w:rsidR="00701FDA" w:rsidRPr="00906339" w:rsidRDefault="00701FDA" w:rsidP="00701FDA">
      <w:pPr>
        <w:ind w:firstLine="709"/>
        <w:jc w:val="both"/>
        <w:rPr>
          <w:sz w:val="28"/>
          <w:szCs w:val="28"/>
        </w:rPr>
      </w:pPr>
      <w:r w:rsidRPr="00906339">
        <w:rPr>
          <w:sz w:val="28"/>
          <w:szCs w:val="28"/>
        </w:rPr>
        <w:t xml:space="preserve">Ф3.1 Предприятия торговли; </w:t>
      </w:r>
    </w:p>
    <w:p w:rsidR="00701FDA" w:rsidRPr="00906339" w:rsidRDefault="00701FDA" w:rsidP="00701FDA">
      <w:pPr>
        <w:ind w:firstLine="709"/>
        <w:jc w:val="both"/>
        <w:rPr>
          <w:sz w:val="28"/>
          <w:szCs w:val="28"/>
        </w:rPr>
      </w:pPr>
      <w:r w:rsidRPr="00906339">
        <w:rPr>
          <w:sz w:val="28"/>
          <w:szCs w:val="28"/>
        </w:rPr>
        <w:t xml:space="preserve">Ф3.2 Предприятия общественного питания; </w:t>
      </w:r>
    </w:p>
    <w:p w:rsidR="00701FDA" w:rsidRPr="00906339" w:rsidRDefault="00701FDA" w:rsidP="00701FDA">
      <w:pPr>
        <w:ind w:firstLine="709"/>
        <w:jc w:val="both"/>
        <w:rPr>
          <w:sz w:val="28"/>
          <w:szCs w:val="28"/>
        </w:rPr>
      </w:pPr>
      <w:r w:rsidRPr="00906339">
        <w:rPr>
          <w:sz w:val="28"/>
          <w:szCs w:val="28"/>
        </w:rPr>
        <w:t xml:space="preserve">Ф3.3 Вокзалы; </w:t>
      </w:r>
    </w:p>
    <w:p w:rsidR="00701FDA" w:rsidRPr="00906339" w:rsidRDefault="00701FDA" w:rsidP="00701FDA">
      <w:pPr>
        <w:ind w:firstLine="709"/>
        <w:jc w:val="both"/>
        <w:rPr>
          <w:sz w:val="28"/>
          <w:szCs w:val="28"/>
        </w:rPr>
      </w:pPr>
      <w:r w:rsidRPr="00906339">
        <w:rPr>
          <w:sz w:val="28"/>
          <w:szCs w:val="28"/>
        </w:rPr>
        <w:t xml:space="preserve">Ф3.4 Поликлиники и амбулатории; </w:t>
      </w:r>
    </w:p>
    <w:p w:rsidR="00701FDA" w:rsidRPr="00906339" w:rsidRDefault="00701FDA" w:rsidP="00701FDA">
      <w:pPr>
        <w:ind w:firstLine="709"/>
        <w:jc w:val="both"/>
        <w:rPr>
          <w:sz w:val="28"/>
          <w:szCs w:val="28"/>
        </w:rPr>
      </w:pPr>
      <w:r w:rsidRPr="00906339">
        <w:rPr>
          <w:sz w:val="28"/>
          <w:szCs w:val="28"/>
        </w:rPr>
        <w:t xml:space="preserve">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 </w:t>
      </w:r>
    </w:p>
    <w:p w:rsidR="00701FDA" w:rsidRPr="00906339" w:rsidRDefault="00701FDA" w:rsidP="00701FDA">
      <w:pPr>
        <w:ind w:firstLine="709"/>
        <w:jc w:val="both"/>
        <w:rPr>
          <w:sz w:val="28"/>
          <w:szCs w:val="28"/>
        </w:rPr>
      </w:pPr>
      <w:r w:rsidRPr="00906339">
        <w:rPr>
          <w:sz w:val="28"/>
          <w:szCs w:val="28"/>
        </w:rPr>
        <w:t xml:space="preserve">Ф3.6 Физкультурно-оздоровительные комплексы и спортивно-тренировочные учреждения без трибун для зрителей, бытовые помещения, бани; </w:t>
      </w:r>
    </w:p>
    <w:p w:rsidR="00701FDA" w:rsidRPr="00906339" w:rsidRDefault="00701FDA" w:rsidP="00701FDA">
      <w:pPr>
        <w:ind w:firstLine="709"/>
        <w:jc w:val="both"/>
        <w:rPr>
          <w:sz w:val="28"/>
          <w:szCs w:val="28"/>
        </w:rPr>
      </w:pPr>
      <w:r w:rsidRPr="00906339">
        <w:rPr>
          <w:sz w:val="28"/>
          <w:szCs w:val="28"/>
        </w:rPr>
        <w:t xml:space="preserve">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 </w:t>
      </w:r>
    </w:p>
    <w:p w:rsidR="00701FDA" w:rsidRPr="00906339" w:rsidRDefault="00701FDA" w:rsidP="00701FDA">
      <w:pPr>
        <w:ind w:firstLine="709"/>
        <w:jc w:val="both"/>
        <w:rPr>
          <w:sz w:val="28"/>
          <w:szCs w:val="28"/>
        </w:rPr>
      </w:pPr>
      <w:r w:rsidRPr="00906339">
        <w:rPr>
          <w:sz w:val="28"/>
          <w:szCs w:val="28"/>
        </w:rPr>
        <w:t xml:space="preserve">Ф4.1 Школы, внешкольные учебные заведения, средние специальные учебные заведения, профессионально-технические училища; </w:t>
      </w:r>
    </w:p>
    <w:p w:rsidR="00701FDA" w:rsidRPr="00906339" w:rsidRDefault="00701FDA" w:rsidP="00701FDA">
      <w:pPr>
        <w:ind w:firstLine="709"/>
        <w:jc w:val="both"/>
        <w:rPr>
          <w:sz w:val="28"/>
          <w:szCs w:val="28"/>
        </w:rPr>
      </w:pPr>
      <w:r w:rsidRPr="00906339">
        <w:rPr>
          <w:sz w:val="28"/>
          <w:szCs w:val="28"/>
        </w:rPr>
        <w:t xml:space="preserve">Ф4.2 Высшие учебные заведения, учреждения повышения квалификации; Ф4.3 Учреждения органов управления, проектно-конструкторские организации, </w:t>
      </w:r>
      <w:r w:rsidRPr="00906339">
        <w:rPr>
          <w:sz w:val="28"/>
          <w:szCs w:val="28"/>
        </w:rPr>
        <w:lastRenderedPageBreak/>
        <w:t xml:space="preserve">информационные и редакционно-издательские организации, научно-исследовательские организации, банки, конторы, офисы; </w:t>
      </w:r>
    </w:p>
    <w:p w:rsidR="00701FDA" w:rsidRPr="00906339" w:rsidRDefault="00701FDA" w:rsidP="00701FDA">
      <w:pPr>
        <w:ind w:firstLine="709"/>
        <w:jc w:val="both"/>
        <w:rPr>
          <w:sz w:val="28"/>
          <w:szCs w:val="28"/>
        </w:rPr>
      </w:pPr>
      <w:r w:rsidRPr="00906339">
        <w:rPr>
          <w:sz w:val="28"/>
          <w:szCs w:val="28"/>
        </w:rPr>
        <w:t xml:space="preserve">Ф4.4 Пожарные депо; </w:t>
      </w:r>
    </w:p>
    <w:p w:rsidR="00701FDA" w:rsidRPr="00906339" w:rsidRDefault="00701FDA" w:rsidP="00701FDA">
      <w:pPr>
        <w:ind w:firstLine="709"/>
        <w:jc w:val="both"/>
        <w:rPr>
          <w:sz w:val="28"/>
          <w:szCs w:val="28"/>
        </w:rPr>
      </w:pPr>
      <w:r w:rsidRPr="00906339">
        <w:rPr>
          <w:sz w:val="28"/>
          <w:szCs w:val="28"/>
        </w:rPr>
        <w:t xml:space="preserve">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 </w:t>
      </w:r>
    </w:p>
    <w:p w:rsidR="00701FDA" w:rsidRPr="00906339" w:rsidRDefault="00701FDA" w:rsidP="00701FDA">
      <w:pPr>
        <w:ind w:firstLine="709"/>
        <w:jc w:val="both"/>
        <w:rPr>
          <w:sz w:val="28"/>
          <w:szCs w:val="28"/>
        </w:rPr>
      </w:pPr>
      <w:r w:rsidRPr="00906339">
        <w:rPr>
          <w:sz w:val="28"/>
          <w:szCs w:val="28"/>
        </w:rPr>
        <w:t xml:space="preserve">Ф5.1 Производственные здания и сооружения, производственные и лабораторные помещения, мастерские; </w:t>
      </w:r>
    </w:p>
    <w:p w:rsidR="00701FDA" w:rsidRPr="00906339" w:rsidRDefault="00701FDA" w:rsidP="00701FDA">
      <w:pPr>
        <w:ind w:firstLine="709"/>
        <w:jc w:val="both"/>
        <w:rPr>
          <w:sz w:val="28"/>
          <w:szCs w:val="28"/>
        </w:rPr>
      </w:pPr>
      <w:r w:rsidRPr="00906339">
        <w:rPr>
          <w:sz w:val="28"/>
          <w:szCs w:val="28"/>
        </w:rPr>
        <w:t xml:space="preserve">Ф5.2 Складские здания и сооружения, стоянки для автомобилей без технического обслуживания и ремонта, книгохранилища, архивы, складские помещения; </w:t>
      </w:r>
    </w:p>
    <w:p w:rsidR="00701FDA" w:rsidRPr="00906339" w:rsidRDefault="00701FDA" w:rsidP="00701FDA">
      <w:pPr>
        <w:ind w:firstLine="709"/>
        <w:jc w:val="both"/>
        <w:rPr>
          <w:sz w:val="28"/>
          <w:szCs w:val="28"/>
        </w:rPr>
      </w:pPr>
      <w:r w:rsidRPr="00906339">
        <w:rPr>
          <w:sz w:val="28"/>
          <w:szCs w:val="28"/>
        </w:rPr>
        <w:t xml:space="preserve">1. 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 </w:t>
      </w:r>
    </w:p>
    <w:p w:rsidR="00701FDA" w:rsidRPr="00906339" w:rsidRDefault="00701FDA" w:rsidP="00701FDA">
      <w:pPr>
        <w:ind w:firstLine="709"/>
        <w:jc w:val="both"/>
        <w:rPr>
          <w:sz w:val="28"/>
          <w:szCs w:val="28"/>
        </w:rPr>
      </w:pPr>
      <w:r w:rsidRPr="00906339">
        <w:rPr>
          <w:sz w:val="28"/>
          <w:szCs w:val="28"/>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rsidR="00701FDA" w:rsidRPr="00906339" w:rsidRDefault="00701FDA" w:rsidP="00701FDA">
      <w:pPr>
        <w:ind w:firstLine="709"/>
        <w:jc w:val="both"/>
        <w:rPr>
          <w:sz w:val="28"/>
          <w:szCs w:val="28"/>
        </w:rPr>
      </w:pPr>
      <w:r w:rsidRPr="00906339">
        <w:rPr>
          <w:sz w:val="28"/>
          <w:szCs w:val="28"/>
        </w:rPr>
        <w:t xml:space="preserve">Места хранения легковоспламеняющихся жидкостей на территории муниципального образования отсутствуют. </w:t>
      </w:r>
    </w:p>
    <w:p w:rsidR="00701FDA" w:rsidRPr="00906339" w:rsidRDefault="00701FDA" w:rsidP="00701FDA">
      <w:pPr>
        <w:ind w:firstLine="709"/>
        <w:jc w:val="both"/>
        <w:rPr>
          <w:sz w:val="28"/>
          <w:szCs w:val="28"/>
        </w:rPr>
      </w:pPr>
      <w:r w:rsidRPr="00906339">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 </w:t>
      </w:r>
    </w:p>
    <w:p w:rsidR="00701FDA" w:rsidRPr="00906339" w:rsidRDefault="00701FDA" w:rsidP="00701FDA">
      <w:pPr>
        <w:ind w:firstLine="709"/>
        <w:jc w:val="both"/>
        <w:rPr>
          <w:sz w:val="28"/>
          <w:szCs w:val="28"/>
        </w:rPr>
      </w:pPr>
      <w:r w:rsidRPr="00906339">
        <w:rPr>
          <w:sz w:val="28"/>
          <w:szCs w:val="28"/>
        </w:rPr>
        <w:t xml:space="preserve">Места хранения легковоспламеняющихся жидкостей на территории муниципального образования отсутствуют. </w:t>
      </w:r>
    </w:p>
    <w:p w:rsidR="00701FDA" w:rsidRPr="00906339" w:rsidRDefault="00701FDA" w:rsidP="00701FDA">
      <w:pPr>
        <w:ind w:firstLine="709"/>
        <w:jc w:val="both"/>
        <w:rPr>
          <w:sz w:val="28"/>
          <w:szCs w:val="28"/>
        </w:rPr>
      </w:pPr>
      <w:r w:rsidRPr="00906339">
        <w:rPr>
          <w:sz w:val="28"/>
          <w:szCs w:val="28"/>
        </w:rPr>
        <w:t xml:space="preserve">4. 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Регламента о требованиях пожарной безопасности. </w:t>
      </w:r>
    </w:p>
    <w:p w:rsidR="00701FDA" w:rsidRPr="00906339" w:rsidRDefault="00701FDA" w:rsidP="00701FDA">
      <w:pPr>
        <w:ind w:firstLine="709"/>
        <w:jc w:val="both"/>
        <w:rPr>
          <w:sz w:val="28"/>
          <w:szCs w:val="28"/>
        </w:rPr>
      </w:pPr>
      <w:r w:rsidRPr="00906339">
        <w:rPr>
          <w:sz w:val="28"/>
          <w:szCs w:val="28"/>
        </w:rPr>
        <w:lastRenderedPageBreak/>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p>
    <w:p w:rsidR="00701FDA" w:rsidRPr="00906339" w:rsidRDefault="00701FDA" w:rsidP="00701FDA">
      <w:pPr>
        <w:ind w:firstLine="709"/>
        <w:jc w:val="both"/>
        <w:rPr>
          <w:sz w:val="28"/>
          <w:szCs w:val="28"/>
        </w:rPr>
      </w:pPr>
      <w:r w:rsidRPr="00906339">
        <w:rPr>
          <w:sz w:val="28"/>
          <w:szCs w:val="28"/>
        </w:rPr>
        <w:t xml:space="preserve">Категории зданий и сооружений по взрывопожарной и пожарной опасности установлены НПБ 105-95 «Определение категорий помещений и зданий по взрывопожарной и пожарной опасности», по характеристике веществ и материалов, помещения находящихся (обращающихся) в помещениях: </w:t>
      </w:r>
    </w:p>
    <w:p w:rsidR="00701FDA" w:rsidRPr="00906339" w:rsidRDefault="00701FDA" w:rsidP="00701FDA">
      <w:pPr>
        <w:ind w:firstLine="709"/>
        <w:jc w:val="both"/>
        <w:rPr>
          <w:sz w:val="28"/>
          <w:szCs w:val="28"/>
        </w:rPr>
      </w:pPr>
      <w:r w:rsidRPr="00906339">
        <w:rPr>
          <w:sz w:val="28"/>
          <w:szCs w:val="28"/>
        </w:rPr>
        <w:t xml:space="preserve">А – Горючие газы, легковоспламеняющиеся взрывопожароопасные жидкости (ЛВЖ) с температурой вспышки не более 28ºС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p w:rsidR="00701FDA" w:rsidRPr="00906339" w:rsidRDefault="00701FDA" w:rsidP="00701FDA">
      <w:pPr>
        <w:ind w:firstLine="709"/>
        <w:jc w:val="both"/>
        <w:rPr>
          <w:sz w:val="28"/>
          <w:szCs w:val="28"/>
        </w:rPr>
      </w:pPr>
      <w:r w:rsidRPr="00906339">
        <w:rPr>
          <w:sz w:val="28"/>
          <w:szCs w:val="28"/>
        </w:rPr>
        <w:t xml:space="preserve">Б – Горючие пыли или волокна, легковоспламеняющиеся взрывопожароопасные жидкости с температурой вспышки более 28ºС,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 </w:t>
      </w:r>
    </w:p>
    <w:p w:rsidR="00701FDA" w:rsidRPr="00906339" w:rsidRDefault="00701FDA" w:rsidP="00701FDA">
      <w:pPr>
        <w:ind w:firstLine="709"/>
        <w:jc w:val="both"/>
        <w:rPr>
          <w:sz w:val="28"/>
          <w:szCs w:val="28"/>
        </w:rPr>
      </w:pPr>
      <w:r w:rsidRPr="00906339">
        <w:rPr>
          <w:sz w:val="28"/>
          <w:szCs w:val="28"/>
        </w:rPr>
        <w:t xml:space="preserve">В – Горючие и трудногорючие жидкости, твердые пожароопасные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 </w:t>
      </w:r>
    </w:p>
    <w:p w:rsidR="00701FDA" w:rsidRPr="00906339" w:rsidRDefault="00701FDA" w:rsidP="00701FDA">
      <w:pPr>
        <w:ind w:firstLine="709"/>
        <w:jc w:val="both"/>
        <w:rPr>
          <w:sz w:val="28"/>
          <w:szCs w:val="28"/>
        </w:rPr>
      </w:pPr>
      <w:r w:rsidRPr="00906339">
        <w:rPr>
          <w:sz w:val="28"/>
          <w:szCs w:val="28"/>
        </w:rPr>
        <w:t xml:space="preserve">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 </w:t>
      </w:r>
    </w:p>
    <w:p w:rsidR="00701FDA" w:rsidRPr="00906339" w:rsidRDefault="00701FDA" w:rsidP="00701FDA">
      <w:pPr>
        <w:ind w:firstLine="709"/>
        <w:jc w:val="both"/>
        <w:rPr>
          <w:sz w:val="28"/>
          <w:szCs w:val="28"/>
        </w:rPr>
      </w:pPr>
      <w:r w:rsidRPr="00906339">
        <w:rPr>
          <w:sz w:val="28"/>
          <w:szCs w:val="28"/>
        </w:rPr>
        <w:t xml:space="preserve">Д – Негорючие вещества и материалы в холодном состоянии. </w:t>
      </w:r>
    </w:p>
    <w:p w:rsidR="00701FDA" w:rsidRPr="00906339" w:rsidRDefault="00701FDA" w:rsidP="00701FDA">
      <w:pPr>
        <w:ind w:firstLine="709"/>
        <w:jc w:val="both"/>
        <w:rPr>
          <w:sz w:val="28"/>
          <w:szCs w:val="28"/>
        </w:rPr>
      </w:pPr>
      <w:r w:rsidRPr="00906339">
        <w:rPr>
          <w:sz w:val="28"/>
          <w:szCs w:val="28"/>
        </w:rPr>
        <w:t xml:space="preserve">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 </w:t>
      </w:r>
    </w:p>
    <w:p w:rsidR="00701FDA" w:rsidRPr="00906339" w:rsidRDefault="00701FDA" w:rsidP="00701FDA">
      <w:pPr>
        <w:ind w:firstLine="709"/>
        <w:jc w:val="both"/>
        <w:rPr>
          <w:sz w:val="28"/>
          <w:szCs w:val="28"/>
        </w:rPr>
      </w:pPr>
      <w:r w:rsidRPr="00906339">
        <w:rPr>
          <w:sz w:val="28"/>
          <w:szCs w:val="28"/>
        </w:rPr>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rsidR="00701FDA" w:rsidRPr="00906339" w:rsidRDefault="00701FDA" w:rsidP="00701FDA">
      <w:pPr>
        <w:ind w:firstLine="709"/>
        <w:jc w:val="both"/>
        <w:rPr>
          <w:sz w:val="28"/>
          <w:szCs w:val="28"/>
        </w:rPr>
      </w:pPr>
    </w:p>
    <w:p w:rsidR="00701FDA" w:rsidRPr="00906339" w:rsidRDefault="00701FDA" w:rsidP="00701FDA">
      <w:pPr>
        <w:ind w:firstLine="709"/>
        <w:jc w:val="both"/>
        <w:rPr>
          <w:b/>
          <w:bCs/>
          <w:i/>
          <w:iCs/>
          <w:sz w:val="28"/>
          <w:szCs w:val="28"/>
        </w:rPr>
      </w:pPr>
      <w:r w:rsidRPr="00906339">
        <w:rPr>
          <w:b/>
          <w:bCs/>
          <w:i/>
          <w:iCs/>
          <w:sz w:val="28"/>
          <w:szCs w:val="28"/>
        </w:rPr>
        <w:t>Противопожарное водоснабжение</w:t>
      </w:r>
    </w:p>
    <w:p w:rsidR="00701FDA" w:rsidRPr="00906339" w:rsidRDefault="00701FDA" w:rsidP="00701FDA">
      <w:pPr>
        <w:ind w:firstLine="709"/>
        <w:jc w:val="both"/>
        <w:rPr>
          <w:sz w:val="28"/>
          <w:szCs w:val="28"/>
        </w:rPr>
      </w:pPr>
      <w:r w:rsidRPr="00906339">
        <w:rPr>
          <w:sz w:val="28"/>
          <w:szCs w:val="28"/>
        </w:rPr>
        <w:t xml:space="preserve">На территории поселения должны быть источники наружного противопожарного водоснабжения. </w:t>
      </w:r>
    </w:p>
    <w:p w:rsidR="00701FDA" w:rsidRPr="00906339" w:rsidRDefault="00701FDA" w:rsidP="00701FDA">
      <w:pPr>
        <w:ind w:firstLine="709"/>
        <w:jc w:val="both"/>
        <w:rPr>
          <w:sz w:val="28"/>
          <w:szCs w:val="28"/>
        </w:rPr>
      </w:pPr>
      <w:r w:rsidRPr="00906339">
        <w:rPr>
          <w:sz w:val="28"/>
          <w:szCs w:val="28"/>
        </w:rPr>
        <w:t xml:space="preserve">К источникам наружного противопожарного водоснабжения относятся: </w:t>
      </w:r>
    </w:p>
    <w:p w:rsidR="00701FDA" w:rsidRPr="00906339" w:rsidRDefault="00701FDA" w:rsidP="00701FDA">
      <w:pPr>
        <w:ind w:firstLine="709"/>
        <w:jc w:val="both"/>
        <w:rPr>
          <w:sz w:val="28"/>
          <w:szCs w:val="28"/>
        </w:rPr>
      </w:pPr>
      <w:r w:rsidRPr="00906339">
        <w:rPr>
          <w:sz w:val="28"/>
          <w:szCs w:val="28"/>
        </w:rPr>
        <w:lastRenderedPageBreak/>
        <w:t xml:space="preserve">- наружные водопроводные сети с пожарными гидрантами; </w:t>
      </w:r>
    </w:p>
    <w:p w:rsidR="00701FDA" w:rsidRPr="00906339" w:rsidRDefault="00701FDA" w:rsidP="00701FDA">
      <w:pPr>
        <w:ind w:firstLine="709"/>
        <w:jc w:val="both"/>
        <w:rPr>
          <w:sz w:val="28"/>
          <w:szCs w:val="28"/>
        </w:rPr>
      </w:pPr>
      <w:r w:rsidRPr="00906339">
        <w:rPr>
          <w:sz w:val="28"/>
          <w:szCs w:val="28"/>
        </w:rPr>
        <w:t xml:space="preserve">- водные объекты, используемые для целей пожаротушения в соответствии с законодательством Российской Федерации; </w:t>
      </w:r>
    </w:p>
    <w:p w:rsidR="00701FDA" w:rsidRPr="00906339" w:rsidRDefault="00701FDA" w:rsidP="00701FDA">
      <w:pPr>
        <w:ind w:firstLine="709"/>
        <w:jc w:val="both"/>
        <w:rPr>
          <w:sz w:val="28"/>
          <w:szCs w:val="28"/>
        </w:rPr>
      </w:pPr>
      <w:r w:rsidRPr="00906339">
        <w:rPr>
          <w:sz w:val="28"/>
          <w:szCs w:val="28"/>
        </w:rPr>
        <w:t xml:space="preserve">- противопожарные резервуары. </w:t>
      </w:r>
    </w:p>
    <w:p w:rsidR="00701FDA" w:rsidRPr="00906339" w:rsidRDefault="00701FDA" w:rsidP="00701FDA">
      <w:pPr>
        <w:ind w:firstLine="709"/>
        <w:jc w:val="both"/>
        <w:rPr>
          <w:sz w:val="28"/>
          <w:szCs w:val="28"/>
        </w:rPr>
      </w:pPr>
      <w:r w:rsidRPr="00906339">
        <w:rPr>
          <w:sz w:val="28"/>
          <w:szCs w:val="28"/>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rsidR="00701FDA" w:rsidRPr="00906339" w:rsidRDefault="00701FDA" w:rsidP="00701FDA">
      <w:pPr>
        <w:ind w:firstLine="709"/>
        <w:jc w:val="both"/>
        <w:rPr>
          <w:sz w:val="28"/>
          <w:szCs w:val="28"/>
        </w:rPr>
      </w:pPr>
      <w:r w:rsidRPr="00906339">
        <w:rPr>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rsidR="00701FDA" w:rsidRPr="00906339" w:rsidRDefault="00701FDA" w:rsidP="00701FDA">
      <w:pPr>
        <w:ind w:firstLine="709"/>
        <w:jc w:val="both"/>
        <w:rPr>
          <w:sz w:val="28"/>
          <w:szCs w:val="28"/>
        </w:rPr>
      </w:pPr>
      <w:r w:rsidRPr="00906339">
        <w:rPr>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rsidR="00701FDA" w:rsidRPr="00906339" w:rsidRDefault="00701FDA" w:rsidP="00701FDA">
      <w:pPr>
        <w:ind w:firstLine="709"/>
        <w:jc w:val="both"/>
        <w:rPr>
          <w:sz w:val="28"/>
          <w:szCs w:val="28"/>
        </w:rPr>
      </w:pPr>
      <w:r w:rsidRPr="00906339">
        <w:rPr>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rsidR="00701FDA" w:rsidRPr="00906339" w:rsidRDefault="00701FDA" w:rsidP="00701FDA">
      <w:pPr>
        <w:ind w:firstLine="709"/>
        <w:jc w:val="both"/>
        <w:rPr>
          <w:sz w:val="28"/>
          <w:szCs w:val="28"/>
        </w:rPr>
      </w:pPr>
      <w:r w:rsidRPr="00906339">
        <w:rPr>
          <w:sz w:val="28"/>
          <w:szCs w:val="28"/>
        </w:rPr>
        <w:t xml:space="preserve">Свободный напор в сети объединенного водопровода должен быть не менее 10 м и не более 60 м. </w:t>
      </w:r>
    </w:p>
    <w:p w:rsidR="00701FDA" w:rsidRPr="00906339" w:rsidRDefault="00701FDA" w:rsidP="00701FDA">
      <w:pPr>
        <w:ind w:firstLine="709"/>
        <w:jc w:val="both"/>
        <w:rPr>
          <w:sz w:val="28"/>
          <w:szCs w:val="28"/>
        </w:rPr>
      </w:pPr>
      <w:r w:rsidRPr="00906339">
        <w:rPr>
          <w:sz w:val="28"/>
          <w:szCs w:val="28"/>
        </w:rPr>
        <w:t xml:space="preserve">Объединенный хозяйственно-питьевой и производственные водопроводы поселения – относится к III категории согласно СНиП 2.04.02-84. «Строительные нормы и правила. Водоснабжение. Наружные сети и сооружения» (величина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 </w:t>
      </w:r>
    </w:p>
    <w:p w:rsidR="00701FDA" w:rsidRPr="00906339" w:rsidRDefault="00701FDA" w:rsidP="00701FDA">
      <w:pPr>
        <w:ind w:firstLine="709"/>
        <w:jc w:val="both"/>
        <w:rPr>
          <w:sz w:val="28"/>
          <w:szCs w:val="28"/>
        </w:rPr>
      </w:pPr>
      <w:r w:rsidRPr="00906339">
        <w:rPr>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rsidR="00701FDA" w:rsidRPr="00906339" w:rsidRDefault="00701FDA" w:rsidP="00701FDA">
      <w:pPr>
        <w:ind w:firstLine="709"/>
        <w:jc w:val="both"/>
        <w:rPr>
          <w:sz w:val="28"/>
          <w:szCs w:val="28"/>
        </w:rPr>
      </w:pPr>
      <w:r w:rsidRPr="00906339">
        <w:rPr>
          <w:sz w:val="28"/>
          <w:szCs w:val="28"/>
        </w:rPr>
        <w:t xml:space="preserve">Кольцевание наружных водопроводных сетей внутренними водопроводными сетями зданий и сооружений не допускается. </w:t>
      </w:r>
    </w:p>
    <w:p w:rsidR="00701FDA" w:rsidRPr="00906339" w:rsidRDefault="00701FDA" w:rsidP="00701FDA">
      <w:pPr>
        <w:ind w:firstLine="709"/>
        <w:jc w:val="both"/>
        <w:rPr>
          <w:sz w:val="28"/>
          <w:szCs w:val="28"/>
        </w:rPr>
      </w:pPr>
      <w:r w:rsidRPr="00906339">
        <w:rPr>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rsidR="00701FDA" w:rsidRPr="00906339" w:rsidRDefault="00701FDA" w:rsidP="00701FDA">
      <w:pPr>
        <w:ind w:firstLine="709"/>
        <w:jc w:val="both"/>
        <w:rPr>
          <w:sz w:val="28"/>
          <w:szCs w:val="28"/>
        </w:rPr>
      </w:pPr>
      <w:r w:rsidRPr="00906339">
        <w:rPr>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rsidR="00701FDA" w:rsidRPr="00906339" w:rsidRDefault="00701FDA" w:rsidP="00701FDA">
      <w:pPr>
        <w:ind w:firstLine="709"/>
        <w:jc w:val="both"/>
        <w:rPr>
          <w:sz w:val="28"/>
          <w:szCs w:val="28"/>
        </w:rPr>
      </w:pPr>
      <w:r w:rsidRPr="00906339">
        <w:rPr>
          <w:sz w:val="28"/>
          <w:szCs w:val="28"/>
        </w:rPr>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rsidR="00701FDA" w:rsidRPr="00906339" w:rsidRDefault="00701FDA" w:rsidP="00701FDA">
      <w:pPr>
        <w:ind w:firstLine="709"/>
        <w:jc w:val="both"/>
        <w:rPr>
          <w:sz w:val="28"/>
          <w:szCs w:val="28"/>
        </w:rPr>
      </w:pPr>
      <w:r w:rsidRPr="00906339">
        <w:rPr>
          <w:sz w:val="28"/>
          <w:szCs w:val="28"/>
        </w:rPr>
        <w:t xml:space="preserve">Пожарный объем воды в резервуарах должен определяться из условия обеспечения: </w:t>
      </w:r>
    </w:p>
    <w:p w:rsidR="00701FDA" w:rsidRPr="00906339" w:rsidRDefault="00701FDA" w:rsidP="00701FDA">
      <w:pPr>
        <w:ind w:firstLine="709"/>
        <w:jc w:val="both"/>
        <w:rPr>
          <w:sz w:val="28"/>
          <w:szCs w:val="28"/>
        </w:rPr>
      </w:pPr>
      <w:r w:rsidRPr="00906339">
        <w:rPr>
          <w:sz w:val="28"/>
          <w:szCs w:val="28"/>
        </w:rPr>
        <w:lastRenderedPageBreak/>
        <w:t xml:space="preserve">- пожаротушения из наружных гидрантов и внутренних пожарных кранов; </w:t>
      </w:r>
    </w:p>
    <w:p w:rsidR="00701FDA" w:rsidRPr="00906339" w:rsidRDefault="00701FDA" w:rsidP="00701FDA">
      <w:pPr>
        <w:ind w:firstLine="709"/>
        <w:jc w:val="both"/>
        <w:rPr>
          <w:sz w:val="28"/>
          <w:szCs w:val="28"/>
        </w:rPr>
      </w:pPr>
      <w:r w:rsidRPr="00906339">
        <w:rPr>
          <w:sz w:val="28"/>
          <w:szCs w:val="28"/>
        </w:rPr>
        <w:t xml:space="preserve">- специальных средств пожаротушения; </w:t>
      </w:r>
    </w:p>
    <w:p w:rsidR="00701FDA" w:rsidRPr="00906339" w:rsidRDefault="00701FDA" w:rsidP="00701FDA">
      <w:pPr>
        <w:ind w:firstLine="709"/>
        <w:jc w:val="both"/>
        <w:rPr>
          <w:sz w:val="28"/>
          <w:szCs w:val="28"/>
        </w:rPr>
      </w:pPr>
      <w:r w:rsidRPr="00906339">
        <w:rPr>
          <w:sz w:val="28"/>
          <w:szCs w:val="28"/>
        </w:rPr>
        <w:t xml:space="preserve">- максимальных хозяйственно-питьевых и производственных нужд на весь период пожаротушения. </w:t>
      </w:r>
    </w:p>
    <w:p w:rsidR="00701FDA" w:rsidRPr="00906339" w:rsidRDefault="00701FDA" w:rsidP="00701FDA">
      <w:pPr>
        <w:ind w:firstLine="709"/>
        <w:jc w:val="both"/>
        <w:rPr>
          <w:sz w:val="28"/>
          <w:szCs w:val="28"/>
        </w:rPr>
      </w:pPr>
      <w:r w:rsidRPr="00906339">
        <w:rPr>
          <w:sz w:val="28"/>
          <w:szCs w:val="28"/>
        </w:rPr>
        <w:t>Для целей пожаротушения целесообразно использовать водные объекты, расположенные на территории муниципального образования.</w:t>
      </w:r>
    </w:p>
    <w:p w:rsidR="00701FDA" w:rsidRPr="00906339" w:rsidRDefault="00701FDA" w:rsidP="00701FDA">
      <w:pPr>
        <w:ind w:firstLine="709"/>
        <w:jc w:val="both"/>
        <w:rPr>
          <w:sz w:val="28"/>
          <w:szCs w:val="28"/>
        </w:rPr>
      </w:pPr>
      <w:r w:rsidRPr="00906339">
        <w:rPr>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rsidR="00701FDA" w:rsidRPr="00906339" w:rsidRDefault="00701FDA" w:rsidP="00701FDA">
      <w:pPr>
        <w:ind w:firstLine="709"/>
        <w:jc w:val="both"/>
        <w:rPr>
          <w:sz w:val="28"/>
          <w:szCs w:val="28"/>
        </w:rPr>
      </w:pPr>
      <w:r w:rsidRPr="00906339">
        <w:rPr>
          <w:sz w:val="28"/>
          <w:szCs w:val="28"/>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рукавных линий по дорогам с твердым покрытием длиной, не более: </w:t>
      </w:r>
    </w:p>
    <w:p w:rsidR="00701FDA" w:rsidRPr="00906339" w:rsidRDefault="00701FDA" w:rsidP="00701FDA">
      <w:pPr>
        <w:ind w:firstLine="709"/>
        <w:jc w:val="both"/>
        <w:rPr>
          <w:sz w:val="28"/>
          <w:szCs w:val="28"/>
        </w:rPr>
      </w:pPr>
      <w:r w:rsidRPr="00906339">
        <w:rPr>
          <w:sz w:val="28"/>
          <w:szCs w:val="28"/>
        </w:rPr>
        <w:t xml:space="preserve">- при наличии автонасосов — 200 м; </w:t>
      </w:r>
    </w:p>
    <w:p w:rsidR="00701FDA" w:rsidRPr="00906339" w:rsidRDefault="00701FDA" w:rsidP="00701FDA">
      <w:pPr>
        <w:ind w:firstLine="709"/>
        <w:jc w:val="both"/>
        <w:rPr>
          <w:sz w:val="28"/>
          <w:szCs w:val="28"/>
        </w:rPr>
      </w:pPr>
      <w:r w:rsidRPr="00906339">
        <w:rPr>
          <w:sz w:val="28"/>
          <w:szCs w:val="28"/>
        </w:rPr>
        <w:t>- при наличии мотопомп — 100-150 м в зависимости от технических возможностей мотопомп.</w:t>
      </w:r>
    </w:p>
    <w:p w:rsidR="00701FDA" w:rsidRPr="00906339" w:rsidRDefault="00701FDA" w:rsidP="00701FDA">
      <w:pPr>
        <w:ind w:firstLine="709"/>
        <w:jc w:val="both"/>
        <w:rPr>
          <w:b/>
          <w:bCs/>
          <w:i/>
          <w:iCs/>
          <w:sz w:val="28"/>
          <w:szCs w:val="28"/>
        </w:rPr>
      </w:pPr>
    </w:p>
    <w:p w:rsidR="00701FDA" w:rsidRPr="00906339" w:rsidRDefault="00701FDA" w:rsidP="00701FDA">
      <w:pPr>
        <w:ind w:firstLine="709"/>
        <w:jc w:val="both"/>
        <w:rPr>
          <w:b/>
          <w:bCs/>
          <w:i/>
          <w:iCs/>
          <w:sz w:val="28"/>
          <w:szCs w:val="28"/>
        </w:rPr>
      </w:pPr>
      <w:r w:rsidRPr="00906339">
        <w:rPr>
          <w:b/>
          <w:bCs/>
          <w:i/>
          <w:iCs/>
          <w:sz w:val="28"/>
          <w:szCs w:val="28"/>
        </w:rPr>
        <w:t>Противопожарные расстояния между зданиями, сооружениями и лесничествами (лесопарками)</w:t>
      </w:r>
    </w:p>
    <w:p w:rsidR="00701FDA" w:rsidRPr="00906339" w:rsidRDefault="00701FDA" w:rsidP="00701FDA">
      <w:pPr>
        <w:ind w:firstLine="709"/>
        <w:jc w:val="both"/>
        <w:rPr>
          <w:sz w:val="28"/>
          <w:szCs w:val="28"/>
        </w:rPr>
      </w:pPr>
      <w:r w:rsidRPr="00906339">
        <w:rPr>
          <w:sz w:val="28"/>
          <w:szCs w:val="28"/>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32" w:anchor="dst100403" w:history="1">
        <w:r w:rsidRPr="00906339">
          <w:rPr>
            <w:sz w:val="28"/>
            <w:szCs w:val="28"/>
          </w:rPr>
          <w:t>статьей 37</w:t>
        </w:r>
      </w:hyperlink>
      <w:r w:rsidRPr="00906339">
        <w:rPr>
          <w:sz w:val="28"/>
          <w:szCs w:val="28"/>
        </w:rPr>
        <w:t>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r:id="rId33" w:anchor="dst100939" w:history="1">
        <w:r w:rsidRPr="00906339">
          <w:rPr>
            <w:sz w:val="28"/>
            <w:szCs w:val="28"/>
          </w:rPr>
          <w:t>статьей 93</w:t>
        </w:r>
      </w:hyperlink>
      <w:r w:rsidRPr="00906339">
        <w:rPr>
          <w:sz w:val="28"/>
          <w:szCs w:val="28"/>
        </w:rPr>
        <w:t> настоящего Федерального закона.</w:t>
      </w:r>
    </w:p>
    <w:p w:rsidR="00701FDA" w:rsidRPr="00906339" w:rsidRDefault="00701FDA" w:rsidP="00701FDA">
      <w:pPr>
        <w:ind w:firstLine="709"/>
        <w:jc w:val="both"/>
        <w:rPr>
          <w:sz w:val="28"/>
          <w:szCs w:val="28"/>
        </w:rPr>
      </w:pPr>
      <w:bookmarkStart w:id="18" w:name="dst102036"/>
      <w:bookmarkEnd w:id="18"/>
      <w:r w:rsidRPr="00906339">
        <w:rPr>
          <w:sz w:val="28"/>
          <w:szCs w:val="28"/>
        </w:rPr>
        <w:t>2. Противопожарные расстояния должны обеспечивать нераспространение пожара:</w:t>
      </w:r>
    </w:p>
    <w:p w:rsidR="00701FDA" w:rsidRPr="00906339" w:rsidRDefault="00701FDA" w:rsidP="00701FDA">
      <w:pPr>
        <w:ind w:firstLine="709"/>
        <w:jc w:val="both"/>
        <w:rPr>
          <w:sz w:val="28"/>
          <w:szCs w:val="28"/>
        </w:rPr>
      </w:pPr>
      <w:bookmarkStart w:id="19" w:name="dst102037"/>
      <w:bookmarkEnd w:id="19"/>
      <w:r w:rsidRPr="00906339">
        <w:rPr>
          <w:sz w:val="28"/>
          <w:szCs w:val="28"/>
        </w:rPr>
        <w:t>1) от лесных насаждений в лесничествах (лесопарках) до зданий и сооружений, расположенных:</w:t>
      </w:r>
    </w:p>
    <w:p w:rsidR="00701FDA" w:rsidRPr="00906339" w:rsidRDefault="00701FDA" w:rsidP="00701FDA">
      <w:pPr>
        <w:ind w:firstLine="709"/>
        <w:jc w:val="both"/>
        <w:rPr>
          <w:sz w:val="28"/>
          <w:szCs w:val="28"/>
        </w:rPr>
      </w:pPr>
      <w:bookmarkStart w:id="20" w:name="dst102038"/>
      <w:bookmarkEnd w:id="20"/>
      <w:r w:rsidRPr="00906339">
        <w:rPr>
          <w:sz w:val="28"/>
          <w:szCs w:val="28"/>
        </w:rPr>
        <w:t>а) вне территорий лесничеств (лесопарков);</w:t>
      </w:r>
    </w:p>
    <w:p w:rsidR="00701FDA" w:rsidRPr="00906339" w:rsidRDefault="00701FDA" w:rsidP="00701FDA">
      <w:pPr>
        <w:ind w:firstLine="709"/>
        <w:jc w:val="both"/>
        <w:rPr>
          <w:sz w:val="28"/>
          <w:szCs w:val="28"/>
        </w:rPr>
      </w:pPr>
      <w:bookmarkStart w:id="21" w:name="dst102039"/>
      <w:bookmarkEnd w:id="21"/>
      <w:r w:rsidRPr="00906339">
        <w:rPr>
          <w:sz w:val="28"/>
          <w:szCs w:val="28"/>
        </w:rPr>
        <w:t>б) на территориях лесничеств (лесопарков);</w:t>
      </w:r>
    </w:p>
    <w:p w:rsidR="00701FDA" w:rsidRPr="00906339" w:rsidRDefault="00701FDA" w:rsidP="00701FDA">
      <w:pPr>
        <w:ind w:firstLine="709"/>
        <w:jc w:val="both"/>
        <w:rPr>
          <w:sz w:val="28"/>
          <w:szCs w:val="28"/>
        </w:rPr>
      </w:pPr>
      <w:bookmarkStart w:id="22" w:name="dst102040"/>
      <w:bookmarkEnd w:id="22"/>
      <w:r w:rsidRPr="00906339">
        <w:rPr>
          <w:sz w:val="28"/>
          <w:szCs w:val="28"/>
        </w:rPr>
        <w:t>2) от лесных насаждений вне лесничеств (лесопарков) до зданий и сооружений.</w:t>
      </w:r>
    </w:p>
    <w:p w:rsidR="00701FDA" w:rsidRPr="00906339" w:rsidRDefault="00701FDA" w:rsidP="00701FDA">
      <w:pPr>
        <w:ind w:firstLine="709"/>
        <w:jc w:val="both"/>
        <w:rPr>
          <w:sz w:val="28"/>
          <w:szCs w:val="28"/>
        </w:rPr>
      </w:pPr>
      <w:bookmarkStart w:id="23" w:name="dst102041"/>
      <w:bookmarkEnd w:id="23"/>
      <w:r w:rsidRPr="00906339">
        <w:rPr>
          <w:sz w:val="28"/>
          <w:szCs w:val="28"/>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701FDA" w:rsidRPr="00906339" w:rsidRDefault="00701FDA" w:rsidP="00701FDA">
      <w:pPr>
        <w:pStyle w:val="Default"/>
        <w:ind w:firstLine="709"/>
        <w:jc w:val="both"/>
        <w:rPr>
          <w:sz w:val="28"/>
          <w:szCs w:val="28"/>
        </w:rPr>
      </w:pPr>
    </w:p>
    <w:p w:rsidR="00701FDA" w:rsidRPr="00906339" w:rsidRDefault="00701FDA" w:rsidP="00701FDA">
      <w:pPr>
        <w:ind w:firstLine="709"/>
        <w:jc w:val="both"/>
        <w:rPr>
          <w:b/>
          <w:bCs/>
          <w:i/>
          <w:iCs/>
          <w:sz w:val="28"/>
          <w:szCs w:val="28"/>
        </w:rPr>
      </w:pPr>
      <w:r w:rsidRPr="00906339">
        <w:rPr>
          <w:b/>
          <w:bCs/>
          <w:i/>
          <w:iCs/>
          <w:sz w:val="28"/>
          <w:szCs w:val="28"/>
        </w:rPr>
        <w:lastRenderedPageBreak/>
        <w:t>Противопожарные расстояния от зданий и сооружений автозаправочных станций до граничащих с ними объектов защиты</w:t>
      </w:r>
    </w:p>
    <w:p w:rsidR="00701FDA" w:rsidRPr="00906339" w:rsidRDefault="00701FDA" w:rsidP="00701FDA">
      <w:pPr>
        <w:ind w:firstLine="709"/>
        <w:jc w:val="both"/>
        <w:rPr>
          <w:sz w:val="28"/>
          <w:szCs w:val="28"/>
        </w:rPr>
      </w:pPr>
      <w:r w:rsidRPr="00906339">
        <w:rPr>
          <w:sz w:val="28"/>
          <w:szCs w:val="28"/>
        </w:rPr>
        <w:t xml:space="preserve">Общая вместимость надземных резервуаров автозаправочных станций, размещаемых на территориях населенных пунктов, не должна превышать 40 куб. м. </w:t>
      </w:r>
    </w:p>
    <w:p w:rsidR="00701FDA" w:rsidRPr="00906339" w:rsidRDefault="00701FDA" w:rsidP="00701FDA">
      <w:pPr>
        <w:ind w:firstLine="709"/>
        <w:jc w:val="both"/>
        <w:rPr>
          <w:sz w:val="28"/>
          <w:szCs w:val="28"/>
        </w:rPr>
      </w:pPr>
      <w:r w:rsidRPr="00906339">
        <w:rPr>
          <w:sz w:val="28"/>
          <w:szCs w:val="28"/>
        </w:rPr>
        <w:t xml:space="preserve">Требования пожарной безопасности на автозаправочных станциях установлены НПБ 111-98 «Автозаправочные станции. Требования пожарной безопасности». </w:t>
      </w:r>
    </w:p>
    <w:p w:rsidR="00701FDA" w:rsidRPr="00906339" w:rsidRDefault="00701FDA" w:rsidP="00701FDA">
      <w:pPr>
        <w:ind w:firstLine="709"/>
        <w:jc w:val="both"/>
        <w:rPr>
          <w:sz w:val="28"/>
          <w:szCs w:val="28"/>
        </w:rPr>
      </w:pPr>
      <w:r w:rsidRPr="00906339">
        <w:rPr>
          <w:sz w:val="28"/>
          <w:szCs w:val="28"/>
        </w:rPr>
        <w:t xml:space="preserve">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 </w:t>
      </w:r>
    </w:p>
    <w:p w:rsidR="00701FDA" w:rsidRPr="00906339" w:rsidRDefault="00701FDA" w:rsidP="00701FDA">
      <w:pPr>
        <w:ind w:firstLine="709"/>
        <w:jc w:val="both"/>
        <w:rPr>
          <w:sz w:val="28"/>
          <w:szCs w:val="28"/>
        </w:rPr>
      </w:pPr>
      <w:r w:rsidRPr="00906339">
        <w:rPr>
          <w:sz w:val="28"/>
          <w:szCs w:val="28"/>
        </w:rPr>
        <w:t xml:space="preserve">Не допускается размещение АЗС на путепроводах и под ними, а также на плавсредствах. </w:t>
      </w:r>
    </w:p>
    <w:p w:rsidR="00701FDA" w:rsidRPr="00906339" w:rsidRDefault="00701FDA" w:rsidP="00701FDA">
      <w:pPr>
        <w:ind w:firstLine="709"/>
        <w:jc w:val="both"/>
        <w:rPr>
          <w:sz w:val="28"/>
          <w:szCs w:val="28"/>
        </w:rPr>
      </w:pPr>
      <w:r w:rsidRPr="00906339">
        <w:rPr>
          <w:sz w:val="28"/>
          <w:szCs w:val="28"/>
        </w:rPr>
        <w:t xml:space="preserve">Перечень автозаправочных станций, размещенных (размещаемых) на территории поселения приведен в п. «Транспортная инфраструктура». </w:t>
      </w:r>
    </w:p>
    <w:p w:rsidR="00701FDA" w:rsidRPr="00906339" w:rsidRDefault="00701FDA" w:rsidP="00701FDA">
      <w:pPr>
        <w:ind w:firstLine="709"/>
        <w:jc w:val="both"/>
        <w:rPr>
          <w:sz w:val="28"/>
          <w:szCs w:val="28"/>
        </w:rPr>
      </w:pPr>
      <w:r w:rsidRPr="00906339">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rsidR="00701FDA" w:rsidRPr="00906339" w:rsidRDefault="00701FDA" w:rsidP="00701FDA">
      <w:pPr>
        <w:ind w:firstLine="709"/>
        <w:jc w:val="both"/>
        <w:rPr>
          <w:b/>
          <w:bCs/>
          <w:i/>
          <w:iCs/>
          <w:sz w:val="28"/>
          <w:szCs w:val="28"/>
        </w:rPr>
      </w:pPr>
    </w:p>
    <w:p w:rsidR="00701FDA" w:rsidRPr="00906339" w:rsidRDefault="00701FDA" w:rsidP="00701FDA">
      <w:pPr>
        <w:ind w:firstLine="709"/>
        <w:jc w:val="both"/>
        <w:rPr>
          <w:b/>
          <w:bCs/>
          <w:i/>
          <w:iCs/>
          <w:sz w:val="28"/>
          <w:szCs w:val="28"/>
        </w:rPr>
      </w:pPr>
      <w:r w:rsidRPr="00906339">
        <w:rPr>
          <w:b/>
          <w:bCs/>
          <w:i/>
          <w:iCs/>
          <w:sz w:val="28"/>
          <w:szCs w:val="28"/>
        </w:rPr>
        <w:t>Противопожарные расстояния от резервуаров сжиженных углеводородных газов до зданий и сооружений</w:t>
      </w:r>
    </w:p>
    <w:p w:rsidR="00701FDA" w:rsidRPr="00906339" w:rsidRDefault="00701FDA" w:rsidP="00701FDA">
      <w:pPr>
        <w:ind w:firstLine="709"/>
        <w:jc w:val="both"/>
        <w:rPr>
          <w:sz w:val="28"/>
          <w:szCs w:val="28"/>
        </w:rPr>
      </w:pPr>
      <w:r w:rsidRPr="00906339">
        <w:rPr>
          <w:sz w:val="28"/>
          <w:szCs w:val="28"/>
        </w:rPr>
        <w:t xml:space="preserve">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701FDA" w:rsidRPr="00906339" w:rsidRDefault="00701FDA" w:rsidP="00701FDA">
      <w:pPr>
        <w:ind w:firstLine="709"/>
        <w:jc w:val="both"/>
        <w:rPr>
          <w:sz w:val="28"/>
          <w:szCs w:val="28"/>
        </w:rPr>
      </w:pPr>
      <w:r w:rsidRPr="00906339">
        <w:rPr>
          <w:sz w:val="28"/>
          <w:szCs w:val="28"/>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rsidR="00701FDA" w:rsidRPr="00906339" w:rsidRDefault="00701FDA" w:rsidP="00701FDA">
      <w:pPr>
        <w:ind w:firstLine="709"/>
        <w:jc w:val="both"/>
        <w:rPr>
          <w:sz w:val="28"/>
          <w:szCs w:val="28"/>
        </w:rPr>
      </w:pPr>
    </w:p>
    <w:p w:rsidR="00701FDA" w:rsidRPr="00906339" w:rsidRDefault="00701FDA" w:rsidP="00701FDA">
      <w:pPr>
        <w:ind w:firstLine="709"/>
        <w:jc w:val="both"/>
        <w:rPr>
          <w:b/>
          <w:bCs/>
          <w:i/>
          <w:iCs/>
          <w:sz w:val="28"/>
          <w:szCs w:val="28"/>
        </w:rPr>
      </w:pPr>
      <w:r w:rsidRPr="00906339">
        <w:rPr>
          <w:b/>
          <w:bCs/>
          <w:i/>
          <w:iCs/>
          <w:sz w:val="28"/>
          <w:szCs w:val="28"/>
        </w:rPr>
        <w:t>Противопожарные расстояния от газопроводов, нефтепроводов, нефтепродуктопроводов, конденсатопроводов до соседних объектов защиты</w:t>
      </w:r>
    </w:p>
    <w:p w:rsidR="00701FDA" w:rsidRPr="00906339" w:rsidRDefault="00701FDA" w:rsidP="00701FDA">
      <w:pPr>
        <w:ind w:firstLine="709"/>
        <w:jc w:val="both"/>
        <w:rPr>
          <w:sz w:val="28"/>
          <w:szCs w:val="28"/>
        </w:rPr>
      </w:pPr>
      <w:r w:rsidRPr="00906339">
        <w:rPr>
          <w:sz w:val="28"/>
          <w:szCs w:val="28"/>
        </w:rPr>
        <w:t xml:space="preserve">Минимальные требования к расстояниям от газопроводов, нефтепроводов, нефтепродуктопроводов, конденсатопроводов до объектов, зданий и сооружений установлены СНиП 2.05.06-85* «Магистральные трубопроводы». </w:t>
      </w:r>
    </w:p>
    <w:p w:rsidR="00701FDA" w:rsidRPr="00906339" w:rsidRDefault="00701FDA" w:rsidP="00701FDA">
      <w:pPr>
        <w:ind w:firstLine="709"/>
        <w:jc w:val="both"/>
        <w:rPr>
          <w:sz w:val="28"/>
          <w:szCs w:val="28"/>
        </w:rPr>
      </w:pPr>
      <w:r w:rsidRPr="00906339">
        <w:rPr>
          <w:sz w:val="28"/>
          <w:szCs w:val="28"/>
        </w:rPr>
        <w:t xml:space="preserve">Магистральные трубопроводы по территории поселения не проходят. </w:t>
      </w:r>
    </w:p>
    <w:p w:rsidR="00701FDA" w:rsidRPr="00906339" w:rsidRDefault="00701FDA" w:rsidP="00701FDA">
      <w:pPr>
        <w:ind w:firstLine="709"/>
        <w:jc w:val="both"/>
        <w:rPr>
          <w:sz w:val="28"/>
          <w:szCs w:val="28"/>
        </w:rPr>
      </w:pPr>
      <w:r w:rsidRPr="00906339">
        <w:rPr>
          <w:sz w:val="28"/>
          <w:szCs w:val="28"/>
        </w:rPr>
        <w:t xml:space="preserve">Газораспределительные и газонаполнительные станции на территории муниципального образования отсутствуют, </w:t>
      </w:r>
    </w:p>
    <w:p w:rsidR="00701FDA" w:rsidRPr="00906339" w:rsidRDefault="00701FDA" w:rsidP="00701FDA">
      <w:pPr>
        <w:ind w:firstLine="709"/>
        <w:jc w:val="both"/>
        <w:rPr>
          <w:sz w:val="28"/>
          <w:szCs w:val="28"/>
        </w:rPr>
      </w:pPr>
      <w:r w:rsidRPr="00906339">
        <w:rPr>
          <w:sz w:val="28"/>
          <w:szCs w:val="28"/>
        </w:rPr>
        <w:t>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подъездных путей с твердым покрытием для транспорта, в том числе аварийных и пожарных машин.</w:t>
      </w:r>
    </w:p>
    <w:p w:rsidR="00701FDA" w:rsidRPr="00906339" w:rsidRDefault="00701FDA" w:rsidP="00701FDA">
      <w:pPr>
        <w:ind w:firstLine="709"/>
        <w:jc w:val="both"/>
        <w:rPr>
          <w:sz w:val="28"/>
          <w:szCs w:val="28"/>
        </w:rPr>
      </w:pPr>
    </w:p>
    <w:p w:rsidR="00701FDA" w:rsidRPr="00906339" w:rsidRDefault="00701FDA" w:rsidP="00701FDA">
      <w:pPr>
        <w:ind w:firstLine="709"/>
        <w:jc w:val="both"/>
        <w:rPr>
          <w:b/>
          <w:bCs/>
          <w:i/>
          <w:iCs/>
          <w:sz w:val="28"/>
          <w:szCs w:val="28"/>
        </w:rPr>
      </w:pPr>
      <w:r w:rsidRPr="00906339">
        <w:rPr>
          <w:b/>
          <w:bCs/>
          <w:i/>
          <w:iCs/>
          <w:sz w:val="28"/>
          <w:szCs w:val="28"/>
        </w:rPr>
        <w:t>Требования пожарной безопасности к пожарным депо</w:t>
      </w:r>
    </w:p>
    <w:p w:rsidR="00701FDA" w:rsidRPr="00906339" w:rsidRDefault="00701FDA" w:rsidP="00701FDA">
      <w:pPr>
        <w:ind w:firstLine="709"/>
        <w:jc w:val="both"/>
        <w:rPr>
          <w:sz w:val="28"/>
          <w:szCs w:val="28"/>
        </w:rPr>
      </w:pPr>
      <w:r w:rsidRPr="00906339">
        <w:rPr>
          <w:sz w:val="28"/>
          <w:szCs w:val="28"/>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rsidR="00701FDA" w:rsidRPr="00906339" w:rsidRDefault="00701FDA" w:rsidP="00701FDA">
      <w:pPr>
        <w:ind w:firstLine="709"/>
        <w:jc w:val="both"/>
        <w:rPr>
          <w:sz w:val="28"/>
          <w:szCs w:val="28"/>
        </w:rPr>
      </w:pPr>
      <w:r w:rsidRPr="00906339">
        <w:rPr>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01FDA" w:rsidRPr="00906339" w:rsidRDefault="00701FDA" w:rsidP="00701FDA">
      <w:pPr>
        <w:pStyle w:val="Default"/>
        <w:ind w:firstLine="709"/>
        <w:jc w:val="both"/>
        <w:rPr>
          <w:rFonts w:eastAsia="Times New Roman"/>
          <w:color w:val="auto"/>
          <w:sz w:val="28"/>
          <w:szCs w:val="28"/>
          <w:lang w:eastAsia="ru-RU"/>
        </w:rPr>
      </w:pPr>
      <w:r w:rsidRPr="00906339">
        <w:rPr>
          <w:rFonts w:eastAsia="Times New Roman"/>
          <w:color w:val="auto"/>
          <w:sz w:val="28"/>
          <w:szCs w:val="28"/>
          <w:lang w:eastAsia="ru-RU"/>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rsidR="00701FDA" w:rsidRPr="00906339" w:rsidRDefault="00701FDA" w:rsidP="00701FDA">
      <w:pPr>
        <w:ind w:firstLine="709"/>
        <w:jc w:val="both"/>
        <w:rPr>
          <w:sz w:val="28"/>
          <w:szCs w:val="28"/>
        </w:rPr>
      </w:pPr>
      <w:r w:rsidRPr="00906339">
        <w:rPr>
          <w:sz w:val="28"/>
          <w:szCs w:val="28"/>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rsidR="00701FDA" w:rsidRPr="00906339" w:rsidRDefault="00701FDA" w:rsidP="00701FDA">
      <w:pPr>
        <w:ind w:firstLine="709"/>
        <w:jc w:val="both"/>
        <w:rPr>
          <w:sz w:val="28"/>
          <w:szCs w:val="28"/>
        </w:rPr>
      </w:pPr>
      <w:r w:rsidRPr="00906339">
        <w:rPr>
          <w:sz w:val="28"/>
          <w:szCs w:val="28"/>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rsidR="00701FDA" w:rsidRPr="00906339" w:rsidRDefault="00701FDA" w:rsidP="00701FDA">
      <w:pPr>
        <w:ind w:firstLine="709"/>
        <w:jc w:val="both"/>
        <w:rPr>
          <w:sz w:val="28"/>
          <w:szCs w:val="28"/>
        </w:rPr>
      </w:pPr>
      <w:r w:rsidRPr="00906339">
        <w:rPr>
          <w:sz w:val="28"/>
          <w:szCs w:val="28"/>
        </w:rPr>
        <w:t xml:space="preserve">Территория пожарного депо должна иметь два въезда (выезда). Ширина ворот на въезде (выезде) должна быть не менее 4,5 м. </w:t>
      </w:r>
    </w:p>
    <w:p w:rsidR="00701FDA" w:rsidRPr="00906339" w:rsidRDefault="00701FDA" w:rsidP="00701FDA">
      <w:pPr>
        <w:ind w:firstLine="709"/>
        <w:jc w:val="both"/>
        <w:rPr>
          <w:sz w:val="28"/>
          <w:szCs w:val="28"/>
        </w:rPr>
      </w:pPr>
      <w:r w:rsidRPr="00906339">
        <w:rPr>
          <w:sz w:val="28"/>
          <w:szCs w:val="28"/>
        </w:rPr>
        <w:t xml:space="preserve">Дороги и площадки на территории пожарного депо должны иметь твердое покрытие. </w:t>
      </w:r>
    </w:p>
    <w:p w:rsidR="00701FDA" w:rsidRPr="00906339" w:rsidRDefault="00701FDA" w:rsidP="00701FDA">
      <w:pPr>
        <w:ind w:firstLine="709"/>
        <w:jc w:val="both"/>
        <w:rPr>
          <w:sz w:val="28"/>
          <w:szCs w:val="28"/>
        </w:rPr>
      </w:pPr>
      <w:r w:rsidRPr="00906339">
        <w:rPr>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rsidR="00701FDA" w:rsidRPr="00906339" w:rsidRDefault="00701FDA" w:rsidP="00701FDA">
      <w:pPr>
        <w:ind w:firstLine="709"/>
        <w:jc w:val="both"/>
        <w:rPr>
          <w:sz w:val="28"/>
          <w:szCs w:val="28"/>
        </w:rPr>
      </w:pPr>
      <w:r w:rsidRPr="00906339">
        <w:rPr>
          <w:sz w:val="28"/>
          <w:szCs w:val="28"/>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rsidR="00701FDA" w:rsidRPr="00906339" w:rsidRDefault="00701FDA" w:rsidP="00701FDA">
      <w:pPr>
        <w:ind w:firstLine="709"/>
        <w:jc w:val="both"/>
        <w:rPr>
          <w:sz w:val="28"/>
          <w:szCs w:val="28"/>
        </w:rPr>
      </w:pPr>
      <w:r w:rsidRPr="00906339">
        <w:rPr>
          <w:sz w:val="28"/>
          <w:szCs w:val="28"/>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rsidR="00701FDA" w:rsidRPr="00906339" w:rsidRDefault="00701FDA" w:rsidP="00701FDA">
      <w:pPr>
        <w:ind w:firstLine="709"/>
        <w:jc w:val="both"/>
        <w:rPr>
          <w:sz w:val="28"/>
          <w:szCs w:val="28"/>
        </w:rPr>
      </w:pPr>
      <w:r w:rsidRPr="00906339">
        <w:rPr>
          <w:sz w:val="28"/>
          <w:szCs w:val="28"/>
        </w:rPr>
        <w:t>Рекомендуемая площадь земельного участка пожарного депо- 0,55 га.</w:t>
      </w:r>
    </w:p>
    <w:p w:rsidR="00701FDA" w:rsidRPr="00906339" w:rsidRDefault="00701FDA" w:rsidP="00701FDA">
      <w:pPr>
        <w:ind w:firstLine="709"/>
        <w:jc w:val="both"/>
        <w:rPr>
          <w:b/>
          <w:bCs/>
          <w:i/>
          <w:iCs/>
          <w:sz w:val="28"/>
          <w:szCs w:val="28"/>
        </w:rPr>
      </w:pPr>
    </w:p>
    <w:p w:rsidR="00701FDA" w:rsidRPr="00906339" w:rsidRDefault="00701FDA" w:rsidP="00701FDA">
      <w:pPr>
        <w:ind w:firstLine="709"/>
        <w:jc w:val="both"/>
        <w:rPr>
          <w:b/>
          <w:bCs/>
          <w:i/>
          <w:iCs/>
          <w:sz w:val="28"/>
          <w:szCs w:val="28"/>
        </w:rPr>
      </w:pPr>
      <w:r w:rsidRPr="00906339">
        <w:rPr>
          <w:b/>
          <w:bCs/>
          <w:i/>
          <w:iCs/>
          <w:sz w:val="28"/>
          <w:szCs w:val="28"/>
        </w:rPr>
        <w:t>Требования пожарной безопасности к территории жилой застройки</w:t>
      </w:r>
    </w:p>
    <w:p w:rsidR="00701FDA" w:rsidRPr="00906339" w:rsidRDefault="00701FDA" w:rsidP="00701FDA">
      <w:pPr>
        <w:ind w:firstLine="709"/>
        <w:jc w:val="both"/>
        <w:rPr>
          <w:sz w:val="28"/>
          <w:szCs w:val="28"/>
        </w:rPr>
      </w:pPr>
      <w:r w:rsidRPr="00906339">
        <w:rPr>
          <w:sz w:val="28"/>
          <w:szCs w:val="28"/>
        </w:rPr>
        <w:t xml:space="preserve">Общие требования пожарной безопасности к территории жилой застройки установлены СП 42.13330.2011 «Градостроительство. Планировка и застройка городских и сельских поселений». </w:t>
      </w:r>
    </w:p>
    <w:p w:rsidR="00701FDA" w:rsidRPr="00906339" w:rsidRDefault="00701FDA" w:rsidP="00701FDA">
      <w:pPr>
        <w:ind w:firstLine="709"/>
        <w:jc w:val="both"/>
        <w:rPr>
          <w:sz w:val="28"/>
          <w:szCs w:val="28"/>
        </w:rPr>
      </w:pPr>
      <w:r w:rsidRPr="00906339">
        <w:rPr>
          <w:sz w:val="28"/>
          <w:szCs w:val="28"/>
        </w:rPr>
        <w:t xml:space="preserve">Тип и этажность жилой застройки определяются в соответствии с возможностью развития обеспечения противопожарной безопасности. </w:t>
      </w:r>
    </w:p>
    <w:p w:rsidR="00701FDA" w:rsidRPr="00906339" w:rsidRDefault="00701FDA" w:rsidP="00701FDA">
      <w:pPr>
        <w:ind w:firstLine="709"/>
        <w:jc w:val="both"/>
        <w:rPr>
          <w:sz w:val="28"/>
          <w:szCs w:val="28"/>
        </w:rPr>
      </w:pPr>
      <w:r w:rsidRPr="00906339">
        <w:rPr>
          <w:sz w:val="28"/>
          <w:szCs w:val="28"/>
        </w:rPr>
        <w:lastRenderedPageBreak/>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rsidR="00701FDA" w:rsidRPr="00906339" w:rsidRDefault="00701FDA" w:rsidP="00701FDA">
      <w:pPr>
        <w:ind w:firstLine="709"/>
        <w:jc w:val="both"/>
        <w:rPr>
          <w:sz w:val="28"/>
          <w:szCs w:val="28"/>
        </w:rPr>
      </w:pPr>
      <w:r w:rsidRPr="00906339">
        <w:rPr>
          <w:sz w:val="28"/>
          <w:szCs w:val="28"/>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w:t>
      </w:r>
    </w:p>
    <w:p w:rsidR="00701FDA" w:rsidRPr="00906339" w:rsidRDefault="00701FDA" w:rsidP="00701FDA">
      <w:pPr>
        <w:ind w:firstLine="709"/>
        <w:jc w:val="both"/>
        <w:rPr>
          <w:sz w:val="28"/>
          <w:szCs w:val="28"/>
        </w:rPr>
      </w:pPr>
      <w:r w:rsidRPr="00906339">
        <w:rPr>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w:t>
      </w:r>
    </w:p>
    <w:p w:rsidR="00701FDA" w:rsidRPr="00906339" w:rsidRDefault="00701FDA" w:rsidP="00701FDA">
      <w:pPr>
        <w:ind w:firstLine="709"/>
        <w:jc w:val="both"/>
        <w:rPr>
          <w:sz w:val="28"/>
          <w:szCs w:val="28"/>
        </w:rPr>
      </w:pPr>
      <w:r w:rsidRPr="00906339">
        <w:rPr>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rsidR="00701FDA" w:rsidRPr="00906339" w:rsidRDefault="00701FDA" w:rsidP="00701FDA">
      <w:pPr>
        <w:ind w:firstLine="709"/>
        <w:jc w:val="both"/>
        <w:rPr>
          <w:sz w:val="28"/>
          <w:szCs w:val="28"/>
        </w:rPr>
      </w:pPr>
      <w:r w:rsidRPr="00906339">
        <w:rPr>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pStyle w:val="3"/>
        <w:spacing w:before="0" w:after="0"/>
        <w:ind w:firstLine="709"/>
        <w:jc w:val="center"/>
        <w:rPr>
          <w:rFonts w:ascii="Times New Roman" w:hAnsi="Times New Roman"/>
          <w:color w:val="000000"/>
          <w:sz w:val="28"/>
          <w:szCs w:val="28"/>
        </w:rPr>
      </w:pPr>
      <w:bookmarkStart w:id="24" w:name="_Toc2848810"/>
      <w:r w:rsidRPr="00906339">
        <w:rPr>
          <w:rFonts w:ascii="Times New Roman" w:hAnsi="Times New Roman"/>
          <w:color w:val="000000"/>
          <w:sz w:val="28"/>
          <w:szCs w:val="28"/>
        </w:rPr>
        <w:lastRenderedPageBreak/>
        <w:t>6.4. Анализ планировочной структуры поселения на соответствие требованиям противопожарной безопасности</w:t>
      </w:r>
      <w:bookmarkEnd w:id="24"/>
    </w:p>
    <w:p w:rsidR="00701FDA" w:rsidRPr="00906339" w:rsidRDefault="00701FDA" w:rsidP="00701FDA">
      <w:pPr>
        <w:ind w:firstLine="709"/>
        <w:jc w:val="both"/>
        <w:rPr>
          <w:sz w:val="28"/>
          <w:szCs w:val="28"/>
        </w:rPr>
      </w:pPr>
    </w:p>
    <w:p w:rsidR="00701FDA" w:rsidRPr="00906339" w:rsidRDefault="00701FDA" w:rsidP="00701FDA">
      <w:pPr>
        <w:ind w:firstLine="709"/>
        <w:jc w:val="both"/>
        <w:rPr>
          <w:sz w:val="28"/>
          <w:szCs w:val="28"/>
        </w:rPr>
      </w:pPr>
      <w:r w:rsidRPr="00906339">
        <w:rPr>
          <w:sz w:val="28"/>
          <w:szCs w:val="28"/>
        </w:rPr>
        <w:t xml:space="preserve">1. Планировочная структура сельсовета в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пространственно разнесены. Смешанные зоны на территории муниципального образования отсутствуют и их создание не предусматривается. </w:t>
      </w:r>
    </w:p>
    <w:p w:rsidR="00701FDA" w:rsidRPr="00906339" w:rsidRDefault="00701FDA" w:rsidP="00701FDA">
      <w:pPr>
        <w:ind w:firstLine="709"/>
        <w:jc w:val="both"/>
        <w:rPr>
          <w:sz w:val="28"/>
          <w:szCs w:val="28"/>
        </w:rPr>
      </w:pPr>
      <w:r w:rsidRPr="00906339">
        <w:rPr>
          <w:sz w:val="28"/>
          <w:szCs w:val="28"/>
        </w:rPr>
        <w:t xml:space="preserve">2. Взрывопожароопасные объекты (согласно ст. 66 Регламента о требованиях пожарной безопасности) на территории сельсовета отсутствуют и генеральным планом их размещение не предусматривается. </w:t>
      </w:r>
    </w:p>
    <w:p w:rsidR="00701FDA" w:rsidRPr="00906339" w:rsidRDefault="00701FDA" w:rsidP="00701FDA">
      <w:pPr>
        <w:ind w:firstLine="709"/>
        <w:jc w:val="both"/>
        <w:rPr>
          <w:sz w:val="28"/>
          <w:szCs w:val="28"/>
        </w:rPr>
      </w:pPr>
      <w:r w:rsidRPr="00906339">
        <w:rPr>
          <w:sz w:val="28"/>
          <w:szCs w:val="28"/>
        </w:rPr>
        <w:t xml:space="preserve">3. На территории сельсовета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 </w:t>
      </w:r>
    </w:p>
    <w:p w:rsidR="00701FDA" w:rsidRPr="00906339" w:rsidRDefault="00701FDA" w:rsidP="00701FDA">
      <w:pPr>
        <w:ind w:firstLine="709"/>
        <w:jc w:val="both"/>
        <w:rPr>
          <w:sz w:val="28"/>
          <w:szCs w:val="28"/>
        </w:rPr>
      </w:pPr>
      <w:r w:rsidRPr="00906339">
        <w:rPr>
          <w:sz w:val="28"/>
          <w:szCs w:val="28"/>
        </w:rPr>
        <w:t xml:space="preserve">4. На территории сельсовета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w:t>
      </w:r>
    </w:p>
    <w:p w:rsidR="00701FDA" w:rsidRPr="00906339" w:rsidRDefault="00701FDA" w:rsidP="00701FDA">
      <w:pPr>
        <w:ind w:firstLine="709"/>
        <w:jc w:val="both"/>
        <w:rPr>
          <w:sz w:val="28"/>
          <w:szCs w:val="28"/>
        </w:rPr>
      </w:pPr>
      <w:r w:rsidRPr="00906339">
        <w:rPr>
          <w:sz w:val="28"/>
          <w:szCs w:val="28"/>
        </w:rPr>
        <w:t xml:space="preserve">5. 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 </w:t>
      </w:r>
    </w:p>
    <w:p w:rsidR="00701FDA" w:rsidRPr="00906339" w:rsidRDefault="00701FDA" w:rsidP="00701FDA">
      <w:pPr>
        <w:ind w:firstLine="709"/>
        <w:jc w:val="both"/>
        <w:rPr>
          <w:sz w:val="28"/>
          <w:szCs w:val="28"/>
        </w:rPr>
      </w:pPr>
      <w:r w:rsidRPr="00906339">
        <w:rPr>
          <w:sz w:val="28"/>
          <w:szCs w:val="28"/>
        </w:rPr>
        <w:t xml:space="preserve">6. На территории сельсовета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 </w:t>
      </w:r>
    </w:p>
    <w:p w:rsidR="00701FDA" w:rsidRPr="00906339" w:rsidRDefault="00701FDA" w:rsidP="00701FDA">
      <w:pPr>
        <w:ind w:firstLine="709"/>
        <w:jc w:val="both"/>
        <w:rPr>
          <w:sz w:val="28"/>
          <w:szCs w:val="28"/>
        </w:rPr>
      </w:pPr>
      <w:r w:rsidRPr="00906339">
        <w:rPr>
          <w:sz w:val="28"/>
          <w:szCs w:val="28"/>
        </w:rPr>
        <w:t xml:space="preserve">7. Преобладающее направление (в течение года) ветров на территории сельсовета четко не выражено. </w:t>
      </w:r>
    </w:p>
    <w:p w:rsidR="00701FDA" w:rsidRPr="00906339" w:rsidRDefault="00701FDA" w:rsidP="00701FDA">
      <w:pPr>
        <w:ind w:firstLine="709"/>
        <w:jc w:val="both"/>
        <w:rPr>
          <w:sz w:val="28"/>
          <w:szCs w:val="28"/>
        </w:rPr>
      </w:pPr>
      <w:r w:rsidRPr="00906339">
        <w:rPr>
          <w:sz w:val="28"/>
          <w:szCs w:val="28"/>
        </w:rPr>
        <w:t xml:space="preserve">8. Места хранения сжиженных газов и легковоспламеняющихся жидкостей на территории сельсовета отсутствуют. </w:t>
      </w:r>
    </w:p>
    <w:p w:rsidR="00701FDA" w:rsidRPr="00906339" w:rsidRDefault="00701FDA" w:rsidP="00701FDA">
      <w:pPr>
        <w:ind w:firstLine="709"/>
        <w:jc w:val="both"/>
        <w:rPr>
          <w:sz w:val="28"/>
          <w:szCs w:val="28"/>
        </w:rPr>
      </w:pPr>
      <w:r w:rsidRPr="00906339">
        <w:rPr>
          <w:sz w:val="28"/>
          <w:szCs w:val="28"/>
        </w:rPr>
        <w:t xml:space="preserve">9. В пределах зон жилой застройки, общественно-деловых зон и зон рекреационного назначения сельсовета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производственных объектов Генеральным планом сельского поселения «Село Волконское» не предусматривается. </w:t>
      </w:r>
    </w:p>
    <w:p w:rsidR="00701FDA" w:rsidRPr="00906339" w:rsidRDefault="00701FDA" w:rsidP="00701FDA">
      <w:pPr>
        <w:ind w:firstLine="709"/>
        <w:jc w:val="both"/>
        <w:rPr>
          <w:sz w:val="28"/>
          <w:szCs w:val="28"/>
        </w:rPr>
      </w:pPr>
      <w:r w:rsidRPr="00906339">
        <w:rPr>
          <w:sz w:val="28"/>
          <w:szCs w:val="28"/>
        </w:rPr>
        <w:t>10. На территории сельсовета имеется одна АЗС.</w:t>
      </w:r>
    </w:p>
    <w:p w:rsidR="00701FDA" w:rsidRPr="00906339" w:rsidRDefault="00701FDA" w:rsidP="00701FDA">
      <w:pPr>
        <w:ind w:firstLine="709"/>
        <w:jc w:val="both"/>
        <w:rPr>
          <w:sz w:val="28"/>
          <w:szCs w:val="28"/>
        </w:rPr>
      </w:pPr>
      <w:r w:rsidRPr="00906339">
        <w:rPr>
          <w:sz w:val="28"/>
          <w:szCs w:val="28"/>
        </w:rPr>
        <w:t xml:space="preserve">В пределах расстояний, установленных ст. 71 Регламента о требованиях пожарной безопасности для автозаправочных станций с наземными </w:t>
      </w:r>
      <w:r w:rsidRPr="00906339">
        <w:rPr>
          <w:sz w:val="28"/>
          <w:szCs w:val="28"/>
        </w:rPr>
        <w:lastRenderedPageBreak/>
        <w:t>резервуарами общей вместимостью более 20 куб. м (наибольшие расстояния), отсутствуют граничащие с ними объекты защиты.</w:t>
      </w:r>
    </w:p>
    <w:p w:rsidR="00701FDA" w:rsidRPr="00906339" w:rsidRDefault="00701FDA" w:rsidP="00701FDA">
      <w:pPr>
        <w:ind w:firstLine="709"/>
        <w:jc w:val="both"/>
        <w:rPr>
          <w:sz w:val="28"/>
          <w:szCs w:val="28"/>
        </w:rPr>
      </w:pPr>
      <w:r w:rsidRPr="00906339">
        <w:rPr>
          <w:sz w:val="28"/>
          <w:szCs w:val="28"/>
        </w:rPr>
        <w:t xml:space="preserve">11. На территории сельсовета отсутствуют резервуары и резервуарные установки сжиженных углеводородных газов, располагающиеся вне взрывопожароопасных объектов. </w:t>
      </w:r>
    </w:p>
    <w:p w:rsidR="00701FDA" w:rsidRPr="00906339" w:rsidRDefault="00701FDA" w:rsidP="00701FDA">
      <w:pPr>
        <w:ind w:firstLine="709"/>
        <w:jc w:val="both"/>
        <w:rPr>
          <w:sz w:val="28"/>
          <w:szCs w:val="28"/>
        </w:rPr>
      </w:pPr>
      <w:r w:rsidRPr="00906339">
        <w:rPr>
          <w:sz w:val="28"/>
          <w:szCs w:val="28"/>
        </w:rPr>
        <w:t xml:space="preserve">12. Магистральные трубопроводы, газораспределительные и газонаполнительные станции на территории сельсовета отсутствуют. </w:t>
      </w:r>
    </w:p>
    <w:p w:rsidR="00701FDA" w:rsidRPr="00906339" w:rsidRDefault="00701FDA" w:rsidP="00701FDA">
      <w:pPr>
        <w:ind w:firstLine="709"/>
        <w:jc w:val="both"/>
        <w:rPr>
          <w:sz w:val="28"/>
          <w:szCs w:val="28"/>
        </w:rPr>
      </w:pPr>
      <w:r w:rsidRPr="00906339">
        <w:rPr>
          <w:sz w:val="28"/>
          <w:szCs w:val="28"/>
        </w:rPr>
        <w:t>13. На территории сельсовета отсутствуют и не предусматриваются к размещению смешанные (для размещения жилой застройки и производственных объектов) зоны.</w:t>
      </w:r>
    </w:p>
    <w:p w:rsidR="00701FDA" w:rsidRPr="00906339" w:rsidRDefault="00701FDA" w:rsidP="00701FDA">
      <w:pPr>
        <w:ind w:firstLine="709"/>
        <w:jc w:val="both"/>
        <w:rPr>
          <w:i/>
          <w:iCs/>
          <w:sz w:val="28"/>
          <w:szCs w:val="28"/>
        </w:rPr>
      </w:pPr>
    </w:p>
    <w:p w:rsidR="00701FDA" w:rsidRPr="00906339" w:rsidRDefault="00701FDA" w:rsidP="00701FDA">
      <w:pPr>
        <w:ind w:firstLine="709"/>
        <w:jc w:val="both"/>
        <w:rPr>
          <w:i/>
          <w:sz w:val="28"/>
          <w:szCs w:val="28"/>
        </w:rPr>
      </w:pPr>
      <w:r w:rsidRPr="00906339">
        <w:rPr>
          <w:i/>
          <w:iCs/>
          <w:sz w:val="28"/>
          <w:szCs w:val="28"/>
        </w:rPr>
        <w:t xml:space="preserve">        * </w:t>
      </w:r>
      <w:r w:rsidRPr="00906339">
        <w:rPr>
          <w:i/>
          <w:sz w:val="28"/>
          <w:szCs w:val="28"/>
        </w:rPr>
        <w:t xml:space="preserve">СНиП 2.04.02-84. «Строительные нормы и правила.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 </w:t>
      </w:r>
    </w:p>
    <w:p w:rsidR="00701FDA" w:rsidRPr="00906339" w:rsidRDefault="00701FDA" w:rsidP="00701FDA">
      <w:pPr>
        <w:ind w:firstLine="709"/>
        <w:jc w:val="both"/>
        <w:rPr>
          <w:i/>
          <w:iCs/>
          <w:sz w:val="28"/>
          <w:szCs w:val="28"/>
        </w:rPr>
      </w:pPr>
      <w:r w:rsidRPr="00906339">
        <w:rPr>
          <w:i/>
          <w:sz w:val="28"/>
          <w:szCs w:val="28"/>
        </w:rPr>
        <w:t>** Мероприятия и дислокация объектов уточняются при разработке схемы водоснабжения</w:t>
      </w:r>
      <w:r w:rsidRPr="00906339">
        <w:rPr>
          <w:i/>
          <w:iCs/>
          <w:sz w:val="28"/>
          <w:szCs w:val="28"/>
        </w:rPr>
        <w:t>.</w:t>
      </w:r>
    </w:p>
    <w:p w:rsidR="00701FDA" w:rsidRPr="00906339" w:rsidRDefault="00701FDA" w:rsidP="00701FDA">
      <w:pPr>
        <w:ind w:firstLine="709"/>
        <w:jc w:val="both"/>
        <w:rPr>
          <w:i/>
          <w:iCs/>
          <w:sz w:val="28"/>
          <w:szCs w:val="28"/>
        </w:rPr>
      </w:pPr>
    </w:p>
    <w:p w:rsidR="00701FDA" w:rsidRPr="00906339" w:rsidRDefault="00701FDA" w:rsidP="00701FDA">
      <w:pPr>
        <w:pStyle w:val="3"/>
        <w:spacing w:before="0" w:after="0"/>
        <w:ind w:firstLine="709"/>
        <w:jc w:val="center"/>
        <w:rPr>
          <w:rFonts w:ascii="Times New Roman" w:hAnsi="Times New Roman"/>
          <w:color w:val="000000"/>
          <w:sz w:val="28"/>
          <w:szCs w:val="28"/>
        </w:rPr>
      </w:pPr>
      <w:bookmarkStart w:id="25" w:name="_Toc2848811"/>
      <w:r w:rsidRPr="00906339">
        <w:rPr>
          <w:rFonts w:ascii="Times New Roman" w:hAnsi="Times New Roman"/>
          <w:color w:val="000000"/>
          <w:sz w:val="28"/>
          <w:szCs w:val="28"/>
        </w:rPr>
        <w:t>6.5. Выводы</w:t>
      </w:r>
      <w:bookmarkEnd w:id="25"/>
    </w:p>
    <w:p w:rsidR="00701FDA" w:rsidRPr="00906339" w:rsidRDefault="00701FDA" w:rsidP="00701FDA">
      <w:pPr>
        <w:ind w:firstLine="709"/>
        <w:jc w:val="both"/>
        <w:rPr>
          <w:sz w:val="28"/>
          <w:szCs w:val="28"/>
        </w:rPr>
      </w:pPr>
    </w:p>
    <w:p w:rsidR="00701FDA" w:rsidRPr="00906339" w:rsidRDefault="00701FDA" w:rsidP="00701FDA">
      <w:pPr>
        <w:ind w:firstLine="709"/>
        <w:jc w:val="both"/>
        <w:rPr>
          <w:sz w:val="28"/>
          <w:szCs w:val="28"/>
        </w:rPr>
      </w:pPr>
      <w:r w:rsidRPr="00906339">
        <w:rPr>
          <w:sz w:val="28"/>
          <w:szCs w:val="28"/>
        </w:rPr>
        <w:t>Вся территория поселения подвержена угрозе ЧС природного и техногенного характера.</w:t>
      </w:r>
    </w:p>
    <w:p w:rsidR="00701FDA" w:rsidRPr="00906339" w:rsidRDefault="00701FDA" w:rsidP="00701FDA">
      <w:pPr>
        <w:ind w:firstLine="709"/>
        <w:jc w:val="both"/>
        <w:rPr>
          <w:sz w:val="28"/>
          <w:szCs w:val="28"/>
        </w:rPr>
      </w:pPr>
      <w:r w:rsidRPr="00906339">
        <w:rPr>
          <w:sz w:val="28"/>
          <w:szCs w:val="28"/>
        </w:rPr>
        <w:t>Дислокация подразделения пожарной охраны не в полной мере обеспечивает выполнение требований ст. 76 Регламента о ПБ.</w:t>
      </w:r>
    </w:p>
    <w:p w:rsidR="00701FDA" w:rsidRPr="00906339" w:rsidRDefault="00701FDA" w:rsidP="00701FDA">
      <w:pPr>
        <w:ind w:firstLine="709"/>
        <w:jc w:val="both"/>
        <w:rPr>
          <w:sz w:val="28"/>
          <w:szCs w:val="28"/>
        </w:rPr>
      </w:pPr>
    </w:p>
    <w:p w:rsidR="00701FDA" w:rsidRPr="00906339" w:rsidRDefault="00701FDA" w:rsidP="00701FDA">
      <w:pPr>
        <w:ind w:firstLine="709"/>
        <w:jc w:val="both"/>
        <w:rPr>
          <w:sz w:val="28"/>
          <w:szCs w:val="28"/>
        </w:rPr>
      </w:pPr>
    </w:p>
    <w:p w:rsidR="00701FDA" w:rsidRPr="00906339" w:rsidRDefault="00701FDA" w:rsidP="00701FDA">
      <w:pPr>
        <w:ind w:firstLine="709"/>
        <w:jc w:val="both"/>
        <w:rPr>
          <w:sz w:val="28"/>
          <w:szCs w:val="28"/>
        </w:rPr>
      </w:pPr>
    </w:p>
    <w:p w:rsidR="00701FDA" w:rsidRPr="00906339" w:rsidRDefault="00701FDA" w:rsidP="00701FDA">
      <w:pPr>
        <w:ind w:firstLine="709"/>
        <w:jc w:val="both"/>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ind w:firstLine="709"/>
        <w:rPr>
          <w:sz w:val="28"/>
          <w:szCs w:val="28"/>
        </w:rPr>
      </w:pPr>
    </w:p>
    <w:p w:rsidR="00701FDA" w:rsidRPr="00906339" w:rsidRDefault="00701FDA" w:rsidP="00701FDA">
      <w:pPr>
        <w:pStyle w:val="1"/>
        <w:spacing w:before="0" w:after="0"/>
        <w:ind w:firstLine="709"/>
        <w:jc w:val="both"/>
        <w:rPr>
          <w:rFonts w:ascii="Times New Roman" w:hAnsi="Times New Roman" w:cs="Times New Roman"/>
          <w:sz w:val="28"/>
          <w:shd w:val="clear" w:color="auto" w:fill="FFFFFF"/>
        </w:rPr>
      </w:pPr>
      <w:r w:rsidRPr="00906339">
        <w:rPr>
          <w:rFonts w:ascii="Times New Roman" w:hAnsi="Times New Roman" w:cs="Times New Roman"/>
          <w:b w:val="0"/>
          <w:sz w:val="28"/>
          <w:szCs w:val="28"/>
        </w:rPr>
        <w:br w:type="page"/>
      </w:r>
      <w:bookmarkStart w:id="26" w:name="_Toc2848812"/>
      <w:bookmarkStart w:id="27" w:name="_Hlk53392699"/>
      <w:r w:rsidRPr="00906339">
        <w:rPr>
          <w:rFonts w:ascii="Times New Roman" w:hAnsi="Times New Roman" w:cs="Times New Roman"/>
          <w:sz w:val="28"/>
          <w:lang w:eastAsia="ar-SA" w:bidi="en-US"/>
        </w:rPr>
        <w:lastRenderedPageBreak/>
        <w:t>7. П</w:t>
      </w:r>
      <w:r w:rsidRPr="00906339">
        <w:rPr>
          <w:rFonts w:ascii="Times New Roman" w:hAnsi="Times New Roman" w:cs="Times New Roman"/>
          <w:sz w:val="28"/>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bookmarkEnd w:id="26"/>
    </w:p>
    <w:p w:rsidR="00405240" w:rsidRPr="00906339" w:rsidRDefault="00405240" w:rsidP="00405240"/>
    <w:p w:rsidR="00405240" w:rsidRPr="00906339" w:rsidRDefault="00405240" w:rsidP="00405240">
      <w:pPr>
        <w:pStyle w:val="aff5"/>
        <w:rPr>
          <w:sz w:val="28"/>
          <w:szCs w:val="28"/>
          <w:lang w:val="ru-RU"/>
        </w:rPr>
      </w:pPr>
      <w:r w:rsidRPr="00906339">
        <w:rPr>
          <w:sz w:val="28"/>
          <w:szCs w:val="28"/>
          <w:lang w:val="ru-RU"/>
        </w:rPr>
        <w:t>Также в процессе выполнения работ были выявлены земельные участки 40:10:100106:64,</w:t>
      </w:r>
      <w:r w:rsidRPr="00906339">
        <w:rPr>
          <w:i/>
          <w:sz w:val="20"/>
          <w:szCs w:val="20"/>
          <w:lang w:val="ru-RU"/>
        </w:rPr>
        <w:t xml:space="preserve"> </w:t>
      </w:r>
      <w:r w:rsidRPr="00906339">
        <w:rPr>
          <w:iCs/>
          <w:sz w:val="28"/>
          <w:szCs w:val="28"/>
          <w:lang w:val="ru-RU"/>
        </w:rPr>
        <w:t xml:space="preserve">40:10:100106:12, 40:10:100106:122, 40:10:100106:10, 40:10:100105:168, 40:10:100105:161, 40:10:100105:14, 40:10:100205:135, 40:10:100205:133, 40:10:100205:135, 40:10:100205:136, 40:10:100205:167, 40:10:100205:118, 40:10:100205:132, 40:10:100205:185, 40:10:100205:186, 40:10:100105:297, 40:10:100205:114, 40:10:100105:179, 40:10:100105:212, 40:10:100205:178, 40:10:100105:201, 40:10:100105:174, 40:10:100105:179, 40:10:100105:28, 40:10:100105:29, 40:10:100105:32, 40:10:100105:33, 40:10:100105:31, 40:10:100105:30, 40:10:100205:134, 40:10:100205:187, 40:10:100205:156, 40:10:100707:35, 40:10:100707:48, 40:10:100604:26, 40:10:100604:75, 40:10:100604:27, 40:10:100604:69, 40:10:100604:62, 40:10:100603:29 </w:t>
      </w:r>
      <w:r w:rsidRPr="00906339">
        <w:rPr>
          <w:sz w:val="28"/>
          <w:szCs w:val="28"/>
          <w:lang w:val="ru-RU"/>
        </w:rPr>
        <w:t>(категория земель - земли населенных пунктов), которые находятся вне границ населенных пунктов. Граница населенного пункта была изменена в соответствии с местоположением таких земельных участков.</w:t>
      </w:r>
    </w:p>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405240" w:rsidRPr="00906339" w:rsidRDefault="00405240" w:rsidP="00405240"/>
    <w:p w:rsidR="00701FDA" w:rsidRPr="00906339" w:rsidRDefault="00701FDA" w:rsidP="00701FDA"/>
    <w:bookmarkEnd w:id="27"/>
    <w:p w:rsidR="00701FDA" w:rsidRPr="00906339" w:rsidRDefault="00701FDA" w:rsidP="00701FDA">
      <w:pPr>
        <w:pStyle w:val="aff5"/>
        <w:rPr>
          <w:sz w:val="28"/>
          <w:szCs w:val="28"/>
          <w:lang w:val="ru-RU"/>
        </w:rPr>
      </w:pPr>
    </w:p>
    <w:p w:rsidR="00405240" w:rsidRPr="00906339" w:rsidRDefault="00405240" w:rsidP="00405240">
      <w:pPr>
        <w:pStyle w:val="aff5"/>
        <w:rPr>
          <w:b/>
          <w:bCs/>
          <w:sz w:val="28"/>
          <w:szCs w:val="28"/>
          <w:lang w:val="ru-RU" w:eastAsia="en-US"/>
        </w:rPr>
      </w:pPr>
      <w:bookmarkStart w:id="28" w:name="_Hlk56351400"/>
      <w:r w:rsidRPr="00906339">
        <w:rPr>
          <w:b/>
          <w:bCs/>
          <w:sz w:val="28"/>
          <w:szCs w:val="28"/>
          <w:lang w:val="ru-RU" w:eastAsia="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05240" w:rsidRPr="00906339" w:rsidRDefault="00405240" w:rsidP="00405240">
      <w:pPr>
        <w:pStyle w:val="aff5"/>
        <w:rPr>
          <w:sz w:val="28"/>
          <w:szCs w:val="28"/>
          <w:lang w:val="ru-RU"/>
        </w:rPr>
      </w:pPr>
    </w:p>
    <w:p w:rsidR="00405240" w:rsidRPr="00906339" w:rsidRDefault="00405240" w:rsidP="00405240">
      <w:pPr>
        <w:pStyle w:val="aff5"/>
        <w:rPr>
          <w:sz w:val="28"/>
          <w:szCs w:val="28"/>
          <w:lang w:val="ru-RU"/>
        </w:rPr>
      </w:pPr>
      <w:r w:rsidRPr="00906339">
        <w:rPr>
          <w:sz w:val="28"/>
          <w:szCs w:val="28"/>
          <w:lang w:val="ru-RU"/>
        </w:rPr>
        <w:t>В соответствии со статьей 59 Федерального закона от 25 июня 2002 года №73-ФЗ «Об объектах культурного наследия (памятниках истории и культуры) народов Российской Федерации» в СП «Деревня Лавровск» не предусмотрено наличие территорий исторических поселений федерального значения, территории исторических поселений регионального значения.</w:t>
      </w:r>
      <w:bookmarkEnd w:id="28"/>
    </w:p>
    <w:p w:rsidR="00701FDA" w:rsidRPr="00906339" w:rsidRDefault="00701FDA" w:rsidP="00FF102A">
      <w:pPr>
        <w:pStyle w:val="a4"/>
        <w:spacing w:after="0" w:line="360" w:lineRule="auto"/>
        <w:rPr>
          <w:sz w:val="28"/>
          <w:szCs w:val="28"/>
        </w:rPr>
      </w:pPr>
    </w:p>
    <w:sectPr w:rsidR="00701FDA" w:rsidRPr="00906339" w:rsidSect="00F20996">
      <w:headerReference w:type="even" r:id="rId34"/>
      <w:headerReference w:type="default" r:id="rId35"/>
      <w:footerReference w:type="even" r:id="rId36"/>
      <w:footerReference w:type="default" r:id="rId37"/>
      <w:pgSz w:w="11907" w:h="16840" w:code="9"/>
      <w:pgMar w:top="1134"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1C" w:rsidRDefault="0074091C" w:rsidP="00A978D3">
      <w:pPr>
        <w:pStyle w:val="a5"/>
      </w:pPr>
      <w:r>
        <w:separator/>
      </w:r>
    </w:p>
  </w:endnote>
  <w:endnote w:type="continuationSeparator" w:id="0">
    <w:p w:rsidR="0074091C" w:rsidRDefault="0074091C" w:rsidP="00A978D3">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F9" w:rsidRDefault="003A0EF9" w:rsidP="00A978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A0EF9" w:rsidRDefault="003A0EF9" w:rsidP="00A978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F9" w:rsidRDefault="003A0EF9" w:rsidP="00A978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145D6">
      <w:rPr>
        <w:rStyle w:val="ab"/>
        <w:noProof/>
      </w:rPr>
      <w:t>2</w:t>
    </w:r>
    <w:r>
      <w:rPr>
        <w:rStyle w:val="ab"/>
      </w:rPr>
      <w:fldChar w:fldCharType="end"/>
    </w:r>
  </w:p>
  <w:p w:rsidR="003A0EF9" w:rsidRDefault="003A0EF9" w:rsidP="00A978D3">
    <w:pPr>
      <w:pStyle w:val="a9"/>
      <w:ind w:right="360"/>
    </w:pPr>
  </w:p>
  <w:p w:rsidR="003A0EF9" w:rsidRDefault="003A0EF9" w:rsidP="00A978D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1C" w:rsidRDefault="0074091C" w:rsidP="00A978D3">
      <w:pPr>
        <w:pStyle w:val="a5"/>
      </w:pPr>
      <w:r>
        <w:separator/>
      </w:r>
    </w:p>
  </w:footnote>
  <w:footnote w:type="continuationSeparator" w:id="0">
    <w:p w:rsidR="0074091C" w:rsidRDefault="0074091C" w:rsidP="00A978D3">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F9" w:rsidRDefault="003A0EF9" w:rsidP="00A978D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A0EF9" w:rsidRDefault="003A0EF9" w:rsidP="00A978D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F9" w:rsidRPr="006E2F99" w:rsidRDefault="003A0EF9" w:rsidP="00004404">
    <w:pPr>
      <w:pStyle w:val="a5"/>
      <w:ind w:left="2280"/>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1D"/>
    <w:multiLevelType w:val="singleLevel"/>
    <w:tmpl w:val="0000001D"/>
    <w:name w:val="WW8Num30"/>
    <w:lvl w:ilvl="0">
      <w:start w:val="1"/>
      <w:numFmt w:val="bullet"/>
      <w:lvlText w:val=""/>
      <w:lvlJc w:val="left"/>
      <w:pPr>
        <w:tabs>
          <w:tab w:val="num" w:pos="720"/>
        </w:tabs>
        <w:ind w:left="0" w:firstLine="0"/>
      </w:pPr>
      <w:rPr>
        <w:rFonts w:ascii="Symbol" w:hAnsi="Symbol"/>
      </w:rPr>
    </w:lvl>
  </w:abstractNum>
  <w:abstractNum w:abstractNumId="2">
    <w:nsid w:val="0000001F"/>
    <w:multiLevelType w:val="singleLevel"/>
    <w:tmpl w:val="0000001F"/>
    <w:name w:val="WW8Num32"/>
    <w:lvl w:ilvl="0">
      <w:start w:val="1"/>
      <w:numFmt w:val="bullet"/>
      <w:lvlText w:val=""/>
      <w:lvlJc w:val="left"/>
      <w:pPr>
        <w:tabs>
          <w:tab w:val="num" w:pos="1260"/>
        </w:tabs>
        <w:ind w:left="0" w:firstLine="0"/>
      </w:pPr>
      <w:rPr>
        <w:rFonts w:ascii="Symbol" w:hAnsi="Symbol"/>
      </w:rPr>
    </w:lvl>
  </w:abstractNum>
  <w:abstractNum w:abstractNumId="3">
    <w:nsid w:val="13F26175"/>
    <w:multiLevelType w:val="hybridMultilevel"/>
    <w:tmpl w:val="841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A0CF2"/>
    <w:multiLevelType w:val="hybridMultilevel"/>
    <w:tmpl w:val="A08817DE"/>
    <w:name w:val="WW8Num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4353D0"/>
    <w:multiLevelType w:val="hybridMultilevel"/>
    <w:tmpl w:val="3580E144"/>
    <w:name w:val="WW8Num7222"/>
    <w:lvl w:ilvl="0" w:tplc="04190001">
      <w:start w:val="1"/>
      <w:numFmt w:val="bullet"/>
      <w:lvlText w:val=""/>
      <w:lvlJc w:val="left"/>
      <w:pPr>
        <w:tabs>
          <w:tab w:val="num" w:pos="3540"/>
        </w:tabs>
        <w:ind w:left="3540" w:hanging="360"/>
      </w:pPr>
      <w:rPr>
        <w:rFonts w:ascii="Symbol" w:hAnsi="Symbol" w:hint="default"/>
      </w:rPr>
    </w:lvl>
    <w:lvl w:ilvl="1" w:tplc="04190003" w:tentative="1">
      <w:start w:val="1"/>
      <w:numFmt w:val="bullet"/>
      <w:lvlText w:val="o"/>
      <w:lvlJc w:val="left"/>
      <w:pPr>
        <w:tabs>
          <w:tab w:val="num" w:pos="4260"/>
        </w:tabs>
        <w:ind w:left="4260" w:hanging="360"/>
      </w:pPr>
      <w:rPr>
        <w:rFonts w:ascii="Courier New" w:hAnsi="Courier New" w:cs="Courier New" w:hint="default"/>
      </w:rPr>
    </w:lvl>
    <w:lvl w:ilvl="2" w:tplc="04190005" w:tentative="1">
      <w:start w:val="1"/>
      <w:numFmt w:val="bullet"/>
      <w:lvlText w:val=""/>
      <w:lvlJc w:val="left"/>
      <w:pPr>
        <w:tabs>
          <w:tab w:val="num" w:pos="4980"/>
        </w:tabs>
        <w:ind w:left="4980" w:hanging="360"/>
      </w:pPr>
      <w:rPr>
        <w:rFonts w:ascii="Wingdings" w:hAnsi="Wingdings" w:hint="default"/>
      </w:rPr>
    </w:lvl>
    <w:lvl w:ilvl="3" w:tplc="04190001" w:tentative="1">
      <w:start w:val="1"/>
      <w:numFmt w:val="bullet"/>
      <w:lvlText w:val=""/>
      <w:lvlJc w:val="left"/>
      <w:pPr>
        <w:tabs>
          <w:tab w:val="num" w:pos="5700"/>
        </w:tabs>
        <w:ind w:left="5700" w:hanging="360"/>
      </w:pPr>
      <w:rPr>
        <w:rFonts w:ascii="Symbol" w:hAnsi="Symbol" w:hint="default"/>
      </w:rPr>
    </w:lvl>
    <w:lvl w:ilvl="4" w:tplc="04190003" w:tentative="1">
      <w:start w:val="1"/>
      <w:numFmt w:val="bullet"/>
      <w:lvlText w:val="o"/>
      <w:lvlJc w:val="left"/>
      <w:pPr>
        <w:tabs>
          <w:tab w:val="num" w:pos="6420"/>
        </w:tabs>
        <w:ind w:left="6420" w:hanging="360"/>
      </w:pPr>
      <w:rPr>
        <w:rFonts w:ascii="Courier New" w:hAnsi="Courier New" w:cs="Courier New" w:hint="default"/>
      </w:rPr>
    </w:lvl>
    <w:lvl w:ilvl="5" w:tplc="04190005" w:tentative="1">
      <w:start w:val="1"/>
      <w:numFmt w:val="bullet"/>
      <w:lvlText w:val=""/>
      <w:lvlJc w:val="left"/>
      <w:pPr>
        <w:tabs>
          <w:tab w:val="num" w:pos="7140"/>
        </w:tabs>
        <w:ind w:left="7140" w:hanging="360"/>
      </w:pPr>
      <w:rPr>
        <w:rFonts w:ascii="Wingdings" w:hAnsi="Wingdings" w:hint="default"/>
      </w:rPr>
    </w:lvl>
    <w:lvl w:ilvl="6" w:tplc="04190001" w:tentative="1">
      <w:start w:val="1"/>
      <w:numFmt w:val="bullet"/>
      <w:lvlText w:val=""/>
      <w:lvlJc w:val="left"/>
      <w:pPr>
        <w:tabs>
          <w:tab w:val="num" w:pos="7860"/>
        </w:tabs>
        <w:ind w:left="7860" w:hanging="360"/>
      </w:pPr>
      <w:rPr>
        <w:rFonts w:ascii="Symbol" w:hAnsi="Symbol" w:hint="default"/>
      </w:rPr>
    </w:lvl>
    <w:lvl w:ilvl="7" w:tplc="04190003" w:tentative="1">
      <w:start w:val="1"/>
      <w:numFmt w:val="bullet"/>
      <w:lvlText w:val="o"/>
      <w:lvlJc w:val="left"/>
      <w:pPr>
        <w:tabs>
          <w:tab w:val="num" w:pos="8580"/>
        </w:tabs>
        <w:ind w:left="8580" w:hanging="360"/>
      </w:pPr>
      <w:rPr>
        <w:rFonts w:ascii="Courier New" w:hAnsi="Courier New" w:cs="Courier New" w:hint="default"/>
      </w:rPr>
    </w:lvl>
    <w:lvl w:ilvl="8" w:tplc="04190005" w:tentative="1">
      <w:start w:val="1"/>
      <w:numFmt w:val="bullet"/>
      <w:lvlText w:val=""/>
      <w:lvlJc w:val="left"/>
      <w:pPr>
        <w:tabs>
          <w:tab w:val="num" w:pos="9300"/>
        </w:tabs>
        <w:ind w:left="9300" w:hanging="360"/>
      </w:pPr>
      <w:rPr>
        <w:rFonts w:ascii="Wingdings" w:hAnsi="Wingdings" w:hint="default"/>
      </w:rPr>
    </w:lvl>
  </w:abstractNum>
  <w:abstractNum w:abstractNumId="6">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8345307"/>
    <w:multiLevelType w:val="multilevel"/>
    <w:tmpl w:val="9FBC9D9E"/>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5464"/>
        </w:tabs>
        <w:ind w:left="5464"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5765ED"/>
    <w:multiLevelType w:val="hybridMultilevel"/>
    <w:tmpl w:val="0B02BC38"/>
    <w:name w:val="WW8Num622"/>
    <w:lvl w:ilvl="0" w:tplc="851E5AD4">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51"/>
    <w:rsid w:val="00001FB9"/>
    <w:rsid w:val="00004404"/>
    <w:rsid w:val="00005564"/>
    <w:rsid w:val="000071FE"/>
    <w:rsid w:val="00011D7F"/>
    <w:rsid w:val="0001377E"/>
    <w:rsid w:val="0001417A"/>
    <w:rsid w:val="00015AC3"/>
    <w:rsid w:val="000160FD"/>
    <w:rsid w:val="0002153B"/>
    <w:rsid w:val="00022238"/>
    <w:rsid w:val="00023D4D"/>
    <w:rsid w:val="00027AE0"/>
    <w:rsid w:val="000322C4"/>
    <w:rsid w:val="00037BC7"/>
    <w:rsid w:val="0004148D"/>
    <w:rsid w:val="00047E35"/>
    <w:rsid w:val="00050F0A"/>
    <w:rsid w:val="00053192"/>
    <w:rsid w:val="00055DC9"/>
    <w:rsid w:val="00056781"/>
    <w:rsid w:val="000601E7"/>
    <w:rsid w:val="000606C2"/>
    <w:rsid w:val="00061C64"/>
    <w:rsid w:val="0006289B"/>
    <w:rsid w:val="00070B21"/>
    <w:rsid w:val="00071837"/>
    <w:rsid w:val="00073975"/>
    <w:rsid w:val="00074135"/>
    <w:rsid w:val="00074C30"/>
    <w:rsid w:val="00074F3B"/>
    <w:rsid w:val="00075672"/>
    <w:rsid w:val="00084B10"/>
    <w:rsid w:val="000852F1"/>
    <w:rsid w:val="000877D5"/>
    <w:rsid w:val="0009115D"/>
    <w:rsid w:val="0009206A"/>
    <w:rsid w:val="00092C40"/>
    <w:rsid w:val="0009606F"/>
    <w:rsid w:val="0009690E"/>
    <w:rsid w:val="00097C78"/>
    <w:rsid w:val="000A0204"/>
    <w:rsid w:val="000A0CD6"/>
    <w:rsid w:val="000A2C75"/>
    <w:rsid w:val="000A373B"/>
    <w:rsid w:val="000A3876"/>
    <w:rsid w:val="000A40B9"/>
    <w:rsid w:val="000A443E"/>
    <w:rsid w:val="000A53A1"/>
    <w:rsid w:val="000A68F7"/>
    <w:rsid w:val="000A6DF0"/>
    <w:rsid w:val="000A7744"/>
    <w:rsid w:val="000B24EB"/>
    <w:rsid w:val="000B3229"/>
    <w:rsid w:val="000B64F6"/>
    <w:rsid w:val="000B6ACD"/>
    <w:rsid w:val="000C15C8"/>
    <w:rsid w:val="000C2C6C"/>
    <w:rsid w:val="000C3BB5"/>
    <w:rsid w:val="000C7691"/>
    <w:rsid w:val="000D043A"/>
    <w:rsid w:val="000D0658"/>
    <w:rsid w:val="000D4A56"/>
    <w:rsid w:val="000D4BCE"/>
    <w:rsid w:val="000D4F40"/>
    <w:rsid w:val="000D5EB1"/>
    <w:rsid w:val="000E2DEA"/>
    <w:rsid w:val="000F0B29"/>
    <w:rsid w:val="000F10DE"/>
    <w:rsid w:val="000F191A"/>
    <w:rsid w:val="000F2608"/>
    <w:rsid w:val="000F38B3"/>
    <w:rsid w:val="000F4D22"/>
    <w:rsid w:val="000F73DF"/>
    <w:rsid w:val="001006D4"/>
    <w:rsid w:val="00100C1F"/>
    <w:rsid w:val="00105866"/>
    <w:rsid w:val="00107A76"/>
    <w:rsid w:val="00107E4F"/>
    <w:rsid w:val="00110611"/>
    <w:rsid w:val="001121EC"/>
    <w:rsid w:val="00114535"/>
    <w:rsid w:val="00116ECA"/>
    <w:rsid w:val="001174AD"/>
    <w:rsid w:val="00121712"/>
    <w:rsid w:val="00122D34"/>
    <w:rsid w:val="00123D6E"/>
    <w:rsid w:val="0012421C"/>
    <w:rsid w:val="00127369"/>
    <w:rsid w:val="00131EAB"/>
    <w:rsid w:val="001357BF"/>
    <w:rsid w:val="0013703B"/>
    <w:rsid w:val="00140132"/>
    <w:rsid w:val="00142389"/>
    <w:rsid w:val="001439CC"/>
    <w:rsid w:val="00144BB6"/>
    <w:rsid w:val="00145737"/>
    <w:rsid w:val="00146008"/>
    <w:rsid w:val="001478AA"/>
    <w:rsid w:val="00150706"/>
    <w:rsid w:val="00155C38"/>
    <w:rsid w:val="001569E0"/>
    <w:rsid w:val="0016144B"/>
    <w:rsid w:val="001639B0"/>
    <w:rsid w:val="001648E9"/>
    <w:rsid w:val="00164FA6"/>
    <w:rsid w:val="001655A5"/>
    <w:rsid w:val="00174A1F"/>
    <w:rsid w:val="0017570E"/>
    <w:rsid w:val="00176E63"/>
    <w:rsid w:val="00177C49"/>
    <w:rsid w:val="00181A0C"/>
    <w:rsid w:val="001834AF"/>
    <w:rsid w:val="0018464F"/>
    <w:rsid w:val="00184840"/>
    <w:rsid w:val="00186E7D"/>
    <w:rsid w:val="00187F4B"/>
    <w:rsid w:val="00192296"/>
    <w:rsid w:val="00196E97"/>
    <w:rsid w:val="001A10B7"/>
    <w:rsid w:val="001A16F4"/>
    <w:rsid w:val="001A1A19"/>
    <w:rsid w:val="001A2BAA"/>
    <w:rsid w:val="001A31EA"/>
    <w:rsid w:val="001A3465"/>
    <w:rsid w:val="001A728B"/>
    <w:rsid w:val="001A7809"/>
    <w:rsid w:val="001B1A03"/>
    <w:rsid w:val="001B25E5"/>
    <w:rsid w:val="001B399B"/>
    <w:rsid w:val="001B6DC4"/>
    <w:rsid w:val="001B7033"/>
    <w:rsid w:val="001B70DB"/>
    <w:rsid w:val="001B7622"/>
    <w:rsid w:val="001C0E86"/>
    <w:rsid w:val="001C2B37"/>
    <w:rsid w:val="001C41B1"/>
    <w:rsid w:val="001C42C5"/>
    <w:rsid w:val="001C4C39"/>
    <w:rsid w:val="001D055E"/>
    <w:rsid w:val="001D100D"/>
    <w:rsid w:val="001D149C"/>
    <w:rsid w:val="001D1EF6"/>
    <w:rsid w:val="001D4037"/>
    <w:rsid w:val="001D63F9"/>
    <w:rsid w:val="001D659D"/>
    <w:rsid w:val="001E4B0F"/>
    <w:rsid w:val="001E657A"/>
    <w:rsid w:val="001E7DE6"/>
    <w:rsid w:val="001F04D6"/>
    <w:rsid w:val="001F0620"/>
    <w:rsid w:val="001F0716"/>
    <w:rsid w:val="001F5571"/>
    <w:rsid w:val="001F7FFE"/>
    <w:rsid w:val="00201870"/>
    <w:rsid w:val="00203436"/>
    <w:rsid w:val="00205ACA"/>
    <w:rsid w:val="0021014C"/>
    <w:rsid w:val="00211166"/>
    <w:rsid w:val="00211B74"/>
    <w:rsid w:val="002132A6"/>
    <w:rsid w:val="0021390C"/>
    <w:rsid w:val="00215D85"/>
    <w:rsid w:val="002208A9"/>
    <w:rsid w:val="00220D00"/>
    <w:rsid w:val="00221220"/>
    <w:rsid w:val="00221B57"/>
    <w:rsid w:val="00221F0A"/>
    <w:rsid w:val="0022735C"/>
    <w:rsid w:val="00230715"/>
    <w:rsid w:val="00230773"/>
    <w:rsid w:val="00234208"/>
    <w:rsid w:val="00235055"/>
    <w:rsid w:val="002372B4"/>
    <w:rsid w:val="00240037"/>
    <w:rsid w:val="00241B0B"/>
    <w:rsid w:val="00241CD6"/>
    <w:rsid w:val="00242513"/>
    <w:rsid w:val="0024341A"/>
    <w:rsid w:val="0024346D"/>
    <w:rsid w:val="00246B40"/>
    <w:rsid w:val="00250EF1"/>
    <w:rsid w:val="00250F54"/>
    <w:rsid w:val="0025343D"/>
    <w:rsid w:val="0025429F"/>
    <w:rsid w:val="0025717D"/>
    <w:rsid w:val="00264C34"/>
    <w:rsid w:val="002660BB"/>
    <w:rsid w:val="0027114D"/>
    <w:rsid w:val="002727E7"/>
    <w:rsid w:val="002745BB"/>
    <w:rsid w:val="00277ADB"/>
    <w:rsid w:val="0028380D"/>
    <w:rsid w:val="0028409F"/>
    <w:rsid w:val="0028651B"/>
    <w:rsid w:val="00292935"/>
    <w:rsid w:val="0029452C"/>
    <w:rsid w:val="00296ED3"/>
    <w:rsid w:val="00297533"/>
    <w:rsid w:val="002A1DD6"/>
    <w:rsid w:val="002A25BF"/>
    <w:rsid w:val="002A55F8"/>
    <w:rsid w:val="002A5801"/>
    <w:rsid w:val="002A5E39"/>
    <w:rsid w:val="002A60E0"/>
    <w:rsid w:val="002A76F1"/>
    <w:rsid w:val="002B0C6F"/>
    <w:rsid w:val="002B30D0"/>
    <w:rsid w:val="002C084A"/>
    <w:rsid w:val="002C2A48"/>
    <w:rsid w:val="002C2A58"/>
    <w:rsid w:val="002C3F06"/>
    <w:rsid w:val="002C4E93"/>
    <w:rsid w:val="002C5C21"/>
    <w:rsid w:val="002C5D21"/>
    <w:rsid w:val="002C6B67"/>
    <w:rsid w:val="002D1C83"/>
    <w:rsid w:val="002D1FE1"/>
    <w:rsid w:val="002D2BAF"/>
    <w:rsid w:val="002D2CDF"/>
    <w:rsid w:val="002D2D56"/>
    <w:rsid w:val="002D2F95"/>
    <w:rsid w:val="002D36A8"/>
    <w:rsid w:val="002D4336"/>
    <w:rsid w:val="002D5C07"/>
    <w:rsid w:val="002D5E52"/>
    <w:rsid w:val="002D744F"/>
    <w:rsid w:val="002E3204"/>
    <w:rsid w:val="002E3B99"/>
    <w:rsid w:val="002E5857"/>
    <w:rsid w:val="002F32C8"/>
    <w:rsid w:val="002F3B9E"/>
    <w:rsid w:val="002F57C9"/>
    <w:rsid w:val="002F5AD4"/>
    <w:rsid w:val="002F5C7B"/>
    <w:rsid w:val="002F7F93"/>
    <w:rsid w:val="0030232E"/>
    <w:rsid w:val="003024C1"/>
    <w:rsid w:val="0030483E"/>
    <w:rsid w:val="003068F7"/>
    <w:rsid w:val="00312ABD"/>
    <w:rsid w:val="003135CB"/>
    <w:rsid w:val="0031432C"/>
    <w:rsid w:val="003145D6"/>
    <w:rsid w:val="003155F4"/>
    <w:rsid w:val="00315944"/>
    <w:rsid w:val="003201C5"/>
    <w:rsid w:val="00321398"/>
    <w:rsid w:val="0032256A"/>
    <w:rsid w:val="00325493"/>
    <w:rsid w:val="00326F79"/>
    <w:rsid w:val="00327AD0"/>
    <w:rsid w:val="00327BE4"/>
    <w:rsid w:val="003303C3"/>
    <w:rsid w:val="00332DE1"/>
    <w:rsid w:val="00333483"/>
    <w:rsid w:val="0034101F"/>
    <w:rsid w:val="0034288E"/>
    <w:rsid w:val="00346F6A"/>
    <w:rsid w:val="00347DB4"/>
    <w:rsid w:val="0035035B"/>
    <w:rsid w:val="003503F0"/>
    <w:rsid w:val="00350E6D"/>
    <w:rsid w:val="00351A65"/>
    <w:rsid w:val="00352E14"/>
    <w:rsid w:val="00353463"/>
    <w:rsid w:val="00356247"/>
    <w:rsid w:val="00357757"/>
    <w:rsid w:val="0035788D"/>
    <w:rsid w:val="003579F0"/>
    <w:rsid w:val="00360737"/>
    <w:rsid w:val="00360C13"/>
    <w:rsid w:val="00362732"/>
    <w:rsid w:val="00363773"/>
    <w:rsid w:val="003646B3"/>
    <w:rsid w:val="00365E69"/>
    <w:rsid w:val="00365F29"/>
    <w:rsid w:val="0036669E"/>
    <w:rsid w:val="003666D1"/>
    <w:rsid w:val="00372775"/>
    <w:rsid w:val="00376517"/>
    <w:rsid w:val="00377F6C"/>
    <w:rsid w:val="00383171"/>
    <w:rsid w:val="00390FCE"/>
    <w:rsid w:val="00394A72"/>
    <w:rsid w:val="003A00CF"/>
    <w:rsid w:val="003A0EF9"/>
    <w:rsid w:val="003A4D6A"/>
    <w:rsid w:val="003A553A"/>
    <w:rsid w:val="003A55A9"/>
    <w:rsid w:val="003A5FE4"/>
    <w:rsid w:val="003A78C9"/>
    <w:rsid w:val="003B3BA2"/>
    <w:rsid w:val="003B5C8C"/>
    <w:rsid w:val="003B6675"/>
    <w:rsid w:val="003B66AE"/>
    <w:rsid w:val="003C0A08"/>
    <w:rsid w:val="003C0CA7"/>
    <w:rsid w:val="003C1BD3"/>
    <w:rsid w:val="003C33B9"/>
    <w:rsid w:val="003C5119"/>
    <w:rsid w:val="003C7B05"/>
    <w:rsid w:val="003C7E61"/>
    <w:rsid w:val="003D0324"/>
    <w:rsid w:val="003D177B"/>
    <w:rsid w:val="003D35A8"/>
    <w:rsid w:val="003D437C"/>
    <w:rsid w:val="003D6DCC"/>
    <w:rsid w:val="003E4782"/>
    <w:rsid w:val="003E512E"/>
    <w:rsid w:val="003F0381"/>
    <w:rsid w:val="003F1701"/>
    <w:rsid w:val="003F20E0"/>
    <w:rsid w:val="003F2727"/>
    <w:rsid w:val="003F4324"/>
    <w:rsid w:val="003F4933"/>
    <w:rsid w:val="003F57BB"/>
    <w:rsid w:val="003F6683"/>
    <w:rsid w:val="003F6DE3"/>
    <w:rsid w:val="003F79F4"/>
    <w:rsid w:val="00401104"/>
    <w:rsid w:val="00401B03"/>
    <w:rsid w:val="00402D13"/>
    <w:rsid w:val="00405122"/>
    <w:rsid w:val="00405240"/>
    <w:rsid w:val="004057A5"/>
    <w:rsid w:val="00407114"/>
    <w:rsid w:val="00411480"/>
    <w:rsid w:val="00414249"/>
    <w:rsid w:val="00414E08"/>
    <w:rsid w:val="004158EC"/>
    <w:rsid w:val="00416504"/>
    <w:rsid w:val="00416528"/>
    <w:rsid w:val="00416656"/>
    <w:rsid w:val="00417A10"/>
    <w:rsid w:val="0042307B"/>
    <w:rsid w:val="00423D87"/>
    <w:rsid w:val="00424CA4"/>
    <w:rsid w:val="00427CFF"/>
    <w:rsid w:val="00427E56"/>
    <w:rsid w:val="00430BD8"/>
    <w:rsid w:val="00433AD1"/>
    <w:rsid w:val="00434604"/>
    <w:rsid w:val="00435D1E"/>
    <w:rsid w:val="00436104"/>
    <w:rsid w:val="00436C0E"/>
    <w:rsid w:val="004371C1"/>
    <w:rsid w:val="00441541"/>
    <w:rsid w:val="00441B6B"/>
    <w:rsid w:val="004424E0"/>
    <w:rsid w:val="00443589"/>
    <w:rsid w:val="00443C96"/>
    <w:rsid w:val="004445C3"/>
    <w:rsid w:val="00446BBB"/>
    <w:rsid w:val="00447320"/>
    <w:rsid w:val="0045185D"/>
    <w:rsid w:val="004521E0"/>
    <w:rsid w:val="004525E7"/>
    <w:rsid w:val="004527FB"/>
    <w:rsid w:val="00456B5F"/>
    <w:rsid w:val="004603C5"/>
    <w:rsid w:val="00461401"/>
    <w:rsid w:val="0046176C"/>
    <w:rsid w:val="00461ED7"/>
    <w:rsid w:val="00462EFD"/>
    <w:rsid w:val="00463069"/>
    <w:rsid w:val="004648E2"/>
    <w:rsid w:val="00465E9E"/>
    <w:rsid w:val="00467604"/>
    <w:rsid w:val="00470E45"/>
    <w:rsid w:val="00471B77"/>
    <w:rsid w:val="00473244"/>
    <w:rsid w:val="00473FC5"/>
    <w:rsid w:val="00474229"/>
    <w:rsid w:val="00474ECF"/>
    <w:rsid w:val="004760C4"/>
    <w:rsid w:val="004767D4"/>
    <w:rsid w:val="00476A17"/>
    <w:rsid w:val="00480B1F"/>
    <w:rsid w:val="00481006"/>
    <w:rsid w:val="00481BE8"/>
    <w:rsid w:val="004824B4"/>
    <w:rsid w:val="00484455"/>
    <w:rsid w:val="00490406"/>
    <w:rsid w:val="00490F5D"/>
    <w:rsid w:val="00492548"/>
    <w:rsid w:val="004970D3"/>
    <w:rsid w:val="004971B4"/>
    <w:rsid w:val="0049789E"/>
    <w:rsid w:val="004A098B"/>
    <w:rsid w:val="004A1D80"/>
    <w:rsid w:val="004A1DA2"/>
    <w:rsid w:val="004A1F16"/>
    <w:rsid w:val="004A2522"/>
    <w:rsid w:val="004A59C7"/>
    <w:rsid w:val="004B0305"/>
    <w:rsid w:val="004B1A95"/>
    <w:rsid w:val="004B265D"/>
    <w:rsid w:val="004B2B85"/>
    <w:rsid w:val="004B4B77"/>
    <w:rsid w:val="004C0232"/>
    <w:rsid w:val="004C0356"/>
    <w:rsid w:val="004C1079"/>
    <w:rsid w:val="004C602B"/>
    <w:rsid w:val="004C77E0"/>
    <w:rsid w:val="004C7F41"/>
    <w:rsid w:val="004D09C6"/>
    <w:rsid w:val="004D2813"/>
    <w:rsid w:val="004D36BC"/>
    <w:rsid w:val="004D4020"/>
    <w:rsid w:val="004D4C32"/>
    <w:rsid w:val="004D5016"/>
    <w:rsid w:val="004D6B17"/>
    <w:rsid w:val="004F25C9"/>
    <w:rsid w:val="004F44CE"/>
    <w:rsid w:val="004F4775"/>
    <w:rsid w:val="004F5332"/>
    <w:rsid w:val="004F67EF"/>
    <w:rsid w:val="004F7BDC"/>
    <w:rsid w:val="00500D81"/>
    <w:rsid w:val="00500DD6"/>
    <w:rsid w:val="00501442"/>
    <w:rsid w:val="00503303"/>
    <w:rsid w:val="00506BA1"/>
    <w:rsid w:val="005073A5"/>
    <w:rsid w:val="005100AD"/>
    <w:rsid w:val="00512529"/>
    <w:rsid w:val="00514572"/>
    <w:rsid w:val="00514677"/>
    <w:rsid w:val="005169F0"/>
    <w:rsid w:val="00517CB3"/>
    <w:rsid w:val="00520D04"/>
    <w:rsid w:val="00521AE0"/>
    <w:rsid w:val="005233C3"/>
    <w:rsid w:val="005271B9"/>
    <w:rsid w:val="00530300"/>
    <w:rsid w:val="00530B1A"/>
    <w:rsid w:val="00531DFD"/>
    <w:rsid w:val="005357D1"/>
    <w:rsid w:val="00537525"/>
    <w:rsid w:val="0054055F"/>
    <w:rsid w:val="00546535"/>
    <w:rsid w:val="00547B7E"/>
    <w:rsid w:val="005538EE"/>
    <w:rsid w:val="00553FFE"/>
    <w:rsid w:val="0055458F"/>
    <w:rsid w:val="00555663"/>
    <w:rsid w:val="00556011"/>
    <w:rsid w:val="00556B06"/>
    <w:rsid w:val="0055731C"/>
    <w:rsid w:val="00557537"/>
    <w:rsid w:val="00560AE5"/>
    <w:rsid w:val="00563048"/>
    <w:rsid w:val="005643E1"/>
    <w:rsid w:val="005649C9"/>
    <w:rsid w:val="00566B56"/>
    <w:rsid w:val="00571096"/>
    <w:rsid w:val="0057165F"/>
    <w:rsid w:val="0057288E"/>
    <w:rsid w:val="005745C9"/>
    <w:rsid w:val="00576E90"/>
    <w:rsid w:val="00581D59"/>
    <w:rsid w:val="00583190"/>
    <w:rsid w:val="00583949"/>
    <w:rsid w:val="00584358"/>
    <w:rsid w:val="005945BB"/>
    <w:rsid w:val="005949DD"/>
    <w:rsid w:val="00594ED1"/>
    <w:rsid w:val="005A0B15"/>
    <w:rsid w:val="005A27B6"/>
    <w:rsid w:val="005A3F90"/>
    <w:rsid w:val="005A4214"/>
    <w:rsid w:val="005A5A2C"/>
    <w:rsid w:val="005B2D78"/>
    <w:rsid w:val="005B2EF6"/>
    <w:rsid w:val="005B5431"/>
    <w:rsid w:val="005B5F72"/>
    <w:rsid w:val="005B67D0"/>
    <w:rsid w:val="005C218C"/>
    <w:rsid w:val="005C2817"/>
    <w:rsid w:val="005C478B"/>
    <w:rsid w:val="005C6427"/>
    <w:rsid w:val="005C76A6"/>
    <w:rsid w:val="005D03EF"/>
    <w:rsid w:val="005D1918"/>
    <w:rsid w:val="005E3819"/>
    <w:rsid w:val="005E4377"/>
    <w:rsid w:val="005E4B2A"/>
    <w:rsid w:val="005E51CF"/>
    <w:rsid w:val="005F0B0D"/>
    <w:rsid w:val="005F161D"/>
    <w:rsid w:val="005F6285"/>
    <w:rsid w:val="005F7791"/>
    <w:rsid w:val="00600C3C"/>
    <w:rsid w:val="00600E64"/>
    <w:rsid w:val="006022C5"/>
    <w:rsid w:val="00602490"/>
    <w:rsid w:val="006024F2"/>
    <w:rsid w:val="00605EFE"/>
    <w:rsid w:val="00606B1F"/>
    <w:rsid w:val="00606B55"/>
    <w:rsid w:val="00606C7D"/>
    <w:rsid w:val="0061093F"/>
    <w:rsid w:val="0061505E"/>
    <w:rsid w:val="006158E9"/>
    <w:rsid w:val="00617DC0"/>
    <w:rsid w:val="00622554"/>
    <w:rsid w:val="006225BD"/>
    <w:rsid w:val="00622FA6"/>
    <w:rsid w:val="006230E1"/>
    <w:rsid w:val="0062347F"/>
    <w:rsid w:val="00626535"/>
    <w:rsid w:val="0062787D"/>
    <w:rsid w:val="00630143"/>
    <w:rsid w:val="00633718"/>
    <w:rsid w:val="0063388F"/>
    <w:rsid w:val="00634D34"/>
    <w:rsid w:val="00634EAF"/>
    <w:rsid w:val="00635294"/>
    <w:rsid w:val="006368B4"/>
    <w:rsid w:val="0063782D"/>
    <w:rsid w:val="0064023A"/>
    <w:rsid w:val="00640CDB"/>
    <w:rsid w:val="0064159D"/>
    <w:rsid w:val="006423DB"/>
    <w:rsid w:val="0064251A"/>
    <w:rsid w:val="00642E56"/>
    <w:rsid w:val="00643C18"/>
    <w:rsid w:val="0064618F"/>
    <w:rsid w:val="00647536"/>
    <w:rsid w:val="006534B5"/>
    <w:rsid w:val="006543F0"/>
    <w:rsid w:val="006546EC"/>
    <w:rsid w:val="0066017A"/>
    <w:rsid w:val="00667383"/>
    <w:rsid w:val="006724C0"/>
    <w:rsid w:val="00672FB9"/>
    <w:rsid w:val="006759FC"/>
    <w:rsid w:val="006810BD"/>
    <w:rsid w:val="00682C3F"/>
    <w:rsid w:val="00682D26"/>
    <w:rsid w:val="00682F41"/>
    <w:rsid w:val="00683CF0"/>
    <w:rsid w:val="00684973"/>
    <w:rsid w:val="00684F74"/>
    <w:rsid w:val="00685B21"/>
    <w:rsid w:val="006904E8"/>
    <w:rsid w:val="00690624"/>
    <w:rsid w:val="0069131C"/>
    <w:rsid w:val="0069143D"/>
    <w:rsid w:val="006962E4"/>
    <w:rsid w:val="00696D07"/>
    <w:rsid w:val="00697BDA"/>
    <w:rsid w:val="006A0506"/>
    <w:rsid w:val="006A0F1B"/>
    <w:rsid w:val="006A1396"/>
    <w:rsid w:val="006A25E1"/>
    <w:rsid w:val="006A40DD"/>
    <w:rsid w:val="006A569A"/>
    <w:rsid w:val="006A6CE6"/>
    <w:rsid w:val="006A740C"/>
    <w:rsid w:val="006B4C07"/>
    <w:rsid w:val="006B7BE0"/>
    <w:rsid w:val="006C228C"/>
    <w:rsid w:val="006C2A44"/>
    <w:rsid w:val="006C4376"/>
    <w:rsid w:val="006C7997"/>
    <w:rsid w:val="006D07B1"/>
    <w:rsid w:val="006D0C00"/>
    <w:rsid w:val="006D2C48"/>
    <w:rsid w:val="006D452A"/>
    <w:rsid w:val="006D6B9E"/>
    <w:rsid w:val="006E02AB"/>
    <w:rsid w:val="006E2F92"/>
    <w:rsid w:val="006E6291"/>
    <w:rsid w:val="006E7E1D"/>
    <w:rsid w:val="006F1B3C"/>
    <w:rsid w:val="006F2AA5"/>
    <w:rsid w:val="006F33D5"/>
    <w:rsid w:val="006F600F"/>
    <w:rsid w:val="006F6118"/>
    <w:rsid w:val="007001D4"/>
    <w:rsid w:val="0070020E"/>
    <w:rsid w:val="00701C93"/>
    <w:rsid w:val="00701FDA"/>
    <w:rsid w:val="007024A0"/>
    <w:rsid w:val="0070252F"/>
    <w:rsid w:val="0070332E"/>
    <w:rsid w:val="00703908"/>
    <w:rsid w:val="00703B9B"/>
    <w:rsid w:val="007044AC"/>
    <w:rsid w:val="00706549"/>
    <w:rsid w:val="007105C9"/>
    <w:rsid w:val="0071190C"/>
    <w:rsid w:val="00711ED3"/>
    <w:rsid w:val="00714066"/>
    <w:rsid w:val="0071455F"/>
    <w:rsid w:val="0071704B"/>
    <w:rsid w:val="007208BF"/>
    <w:rsid w:val="007216D9"/>
    <w:rsid w:val="00721803"/>
    <w:rsid w:val="0072286D"/>
    <w:rsid w:val="00724609"/>
    <w:rsid w:val="00724A82"/>
    <w:rsid w:val="00725378"/>
    <w:rsid w:val="007266FF"/>
    <w:rsid w:val="007304C6"/>
    <w:rsid w:val="00733BA7"/>
    <w:rsid w:val="00736756"/>
    <w:rsid w:val="007379A5"/>
    <w:rsid w:val="0074091C"/>
    <w:rsid w:val="00741342"/>
    <w:rsid w:val="007415DA"/>
    <w:rsid w:val="007422DF"/>
    <w:rsid w:val="00743094"/>
    <w:rsid w:val="00744D47"/>
    <w:rsid w:val="00751488"/>
    <w:rsid w:val="00751D80"/>
    <w:rsid w:val="00752215"/>
    <w:rsid w:val="00752281"/>
    <w:rsid w:val="007527D7"/>
    <w:rsid w:val="00752EB2"/>
    <w:rsid w:val="007531FB"/>
    <w:rsid w:val="00753A1C"/>
    <w:rsid w:val="00753F90"/>
    <w:rsid w:val="00754BEF"/>
    <w:rsid w:val="0075521F"/>
    <w:rsid w:val="00755F96"/>
    <w:rsid w:val="0075646A"/>
    <w:rsid w:val="00763656"/>
    <w:rsid w:val="00766CA2"/>
    <w:rsid w:val="0076788D"/>
    <w:rsid w:val="0077400C"/>
    <w:rsid w:val="007806AA"/>
    <w:rsid w:val="007823D9"/>
    <w:rsid w:val="00784717"/>
    <w:rsid w:val="00785CFD"/>
    <w:rsid w:val="00786483"/>
    <w:rsid w:val="00787AF1"/>
    <w:rsid w:val="00792037"/>
    <w:rsid w:val="00797683"/>
    <w:rsid w:val="007A09ED"/>
    <w:rsid w:val="007A6BD3"/>
    <w:rsid w:val="007B0645"/>
    <w:rsid w:val="007B4A01"/>
    <w:rsid w:val="007B5670"/>
    <w:rsid w:val="007B5E0B"/>
    <w:rsid w:val="007B794B"/>
    <w:rsid w:val="007C3D49"/>
    <w:rsid w:val="007C4138"/>
    <w:rsid w:val="007C49F7"/>
    <w:rsid w:val="007C5515"/>
    <w:rsid w:val="007C5CB3"/>
    <w:rsid w:val="007C77A2"/>
    <w:rsid w:val="007D0D58"/>
    <w:rsid w:val="007D3A0F"/>
    <w:rsid w:val="007D49AE"/>
    <w:rsid w:val="007D550D"/>
    <w:rsid w:val="007E28FC"/>
    <w:rsid w:val="007E4E7E"/>
    <w:rsid w:val="007E68B1"/>
    <w:rsid w:val="007E7888"/>
    <w:rsid w:val="007E7AF5"/>
    <w:rsid w:val="007E7C51"/>
    <w:rsid w:val="007F12BD"/>
    <w:rsid w:val="007F1E57"/>
    <w:rsid w:val="007F20D6"/>
    <w:rsid w:val="007F7773"/>
    <w:rsid w:val="007F7B88"/>
    <w:rsid w:val="007F7C30"/>
    <w:rsid w:val="00801615"/>
    <w:rsid w:val="00801787"/>
    <w:rsid w:val="00801891"/>
    <w:rsid w:val="00804C32"/>
    <w:rsid w:val="008074E6"/>
    <w:rsid w:val="00811217"/>
    <w:rsid w:val="008131F7"/>
    <w:rsid w:val="00813BEF"/>
    <w:rsid w:val="008177B2"/>
    <w:rsid w:val="00821C2B"/>
    <w:rsid w:val="008227C3"/>
    <w:rsid w:val="0082546C"/>
    <w:rsid w:val="00830568"/>
    <w:rsid w:val="0083165A"/>
    <w:rsid w:val="0083229C"/>
    <w:rsid w:val="008336DC"/>
    <w:rsid w:val="00833BEE"/>
    <w:rsid w:val="00833ECF"/>
    <w:rsid w:val="00835728"/>
    <w:rsid w:val="00835BC7"/>
    <w:rsid w:val="00836F1B"/>
    <w:rsid w:val="008402E2"/>
    <w:rsid w:val="0084110A"/>
    <w:rsid w:val="008413A2"/>
    <w:rsid w:val="00841D2C"/>
    <w:rsid w:val="00841D5B"/>
    <w:rsid w:val="00844408"/>
    <w:rsid w:val="00846165"/>
    <w:rsid w:val="00854F55"/>
    <w:rsid w:val="008552D4"/>
    <w:rsid w:val="00855D5E"/>
    <w:rsid w:val="008561D1"/>
    <w:rsid w:val="00857DBE"/>
    <w:rsid w:val="008601F7"/>
    <w:rsid w:val="00861514"/>
    <w:rsid w:val="00862EA4"/>
    <w:rsid w:val="00864AC1"/>
    <w:rsid w:val="008652D4"/>
    <w:rsid w:val="00865333"/>
    <w:rsid w:val="00866D87"/>
    <w:rsid w:val="008703E9"/>
    <w:rsid w:val="00872557"/>
    <w:rsid w:val="00873C98"/>
    <w:rsid w:val="00876B99"/>
    <w:rsid w:val="00880E4B"/>
    <w:rsid w:val="00883D93"/>
    <w:rsid w:val="00887436"/>
    <w:rsid w:val="00890120"/>
    <w:rsid w:val="00891F16"/>
    <w:rsid w:val="0089370B"/>
    <w:rsid w:val="0089615C"/>
    <w:rsid w:val="00897398"/>
    <w:rsid w:val="00897929"/>
    <w:rsid w:val="00897DFB"/>
    <w:rsid w:val="008A1838"/>
    <w:rsid w:val="008A1A91"/>
    <w:rsid w:val="008A3135"/>
    <w:rsid w:val="008A5F59"/>
    <w:rsid w:val="008A6B5F"/>
    <w:rsid w:val="008A741D"/>
    <w:rsid w:val="008B1451"/>
    <w:rsid w:val="008B1B2D"/>
    <w:rsid w:val="008B303E"/>
    <w:rsid w:val="008B3830"/>
    <w:rsid w:val="008B73A6"/>
    <w:rsid w:val="008C09FD"/>
    <w:rsid w:val="008C42FD"/>
    <w:rsid w:val="008D18EA"/>
    <w:rsid w:val="008D2067"/>
    <w:rsid w:val="008D3251"/>
    <w:rsid w:val="008D6136"/>
    <w:rsid w:val="008D6298"/>
    <w:rsid w:val="008D7129"/>
    <w:rsid w:val="008E29B7"/>
    <w:rsid w:val="008E2BF3"/>
    <w:rsid w:val="008E49E3"/>
    <w:rsid w:val="008E4AC3"/>
    <w:rsid w:val="008E4F41"/>
    <w:rsid w:val="008E63D2"/>
    <w:rsid w:val="008E6717"/>
    <w:rsid w:val="008F0332"/>
    <w:rsid w:val="008F1B45"/>
    <w:rsid w:val="008F52C9"/>
    <w:rsid w:val="008F6258"/>
    <w:rsid w:val="00900B7A"/>
    <w:rsid w:val="00902112"/>
    <w:rsid w:val="0090456F"/>
    <w:rsid w:val="00906339"/>
    <w:rsid w:val="00906B1D"/>
    <w:rsid w:val="00907429"/>
    <w:rsid w:val="00910811"/>
    <w:rsid w:val="009129C3"/>
    <w:rsid w:val="00912C90"/>
    <w:rsid w:val="00913441"/>
    <w:rsid w:val="00915164"/>
    <w:rsid w:val="009155BA"/>
    <w:rsid w:val="00916B88"/>
    <w:rsid w:val="0092358E"/>
    <w:rsid w:val="00923F24"/>
    <w:rsid w:val="00926B0C"/>
    <w:rsid w:val="00930BCF"/>
    <w:rsid w:val="00930F28"/>
    <w:rsid w:val="00931DEC"/>
    <w:rsid w:val="00933BC5"/>
    <w:rsid w:val="00937D34"/>
    <w:rsid w:val="0094015F"/>
    <w:rsid w:val="00941A77"/>
    <w:rsid w:val="0094294E"/>
    <w:rsid w:val="0094504C"/>
    <w:rsid w:val="0094512B"/>
    <w:rsid w:val="00945A6C"/>
    <w:rsid w:val="00947B37"/>
    <w:rsid w:val="00952092"/>
    <w:rsid w:val="00955028"/>
    <w:rsid w:val="0096028B"/>
    <w:rsid w:val="0096155D"/>
    <w:rsid w:val="00963974"/>
    <w:rsid w:val="0096542C"/>
    <w:rsid w:val="0096554D"/>
    <w:rsid w:val="00967B7F"/>
    <w:rsid w:val="009713BD"/>
    <w:rsid w:val="00972ED3"/>
    <w:rsid w:val="00973400"/>
    <w:rsid w:val="00973DB3"/>
    <w:rsid w:val="00973F44"/>
    <w:rsid w:val="00974D29"/>
    <w:rsid w:val="00975C1B"/>
    <w:rsid w:val="00976019"/>
    <w:rsid w:val="0097702D"/>
    <w:rsid w:val="00977843"/>
    <w:rsid w:val="009778BD"/>
    <w:rsid w:val="009813E5"/>
    <w:rsid w:val="00982354"/>
    <w:rsid w:val="00982F60"/>
    <w:rsid w:val="00983ED0"/>
    <w:rsid w:val="009842A8"/>
    <w:rsid w:val="009877D5"/>
    <w:rsid w:val="0099108C"/>
    <w:rsid w:val="00991C0A"/>
    <w:rsid w:val="0099228F"/>
    <w:rsid w:val="00992CE7"/>
    <w:rsid w:val="00993000"/>
    <w:rsid w:val="00995AF0"/>
    <w:rsid w:val="00996010"/>
    <w:rsid w:val="00996877"/>
    <w:rsid w:val="009A02A4"/>
    <w:rsid w:val="009A05EB"/>
    <w:rsid w:val="009A45F5"/>
    <w:rsid w:val="009A4677"/>
    <w:rsid w:val="009A48B1"/>
    <w:rsid w:val="009A4EFA"/>
    <w:rsid w:val="009A6C68"/>
    <w:rsid w:val="009B0D26"/>
    <w:rsid w:val="009B2210"/>
    <w:rsid w:val="009B2C74"/>
    <w:rsid w:val="009B3C72"/>
    <w:rsid w:val="009B3DCD"/>
    <w:rsid w:val="009B4BF9"/>
    <w:rsid w:val="009B56D8"/>
    <w:rsid w:val="009B5CED"/>
    <w:rsid w:val="009C1C0D"/>
    <w:rsid w:val="009C7DC3"/>
    <w:rsid w:val="009D0351"/>
    <w:rsid w:val="009D37A0"/>
    <w:rsid w:val="009D4902"/>
    <w:rsid w:val="009D7E74"/>
    <w:rsid w:val="009D7FAF"/>
    <w:rsid w:val="009E6124"/>
    <w:rsid w:val="009E738A"/>
    <w:rsid w:val="009F2CDB"/>
    <w:rsid w:val="009F490D"/>
    <w:rsid w:val="009F50E2"/>
    <w:rsid w:val="009F69F4"/>
    <w:rsid w:val="009F76AC"/>
    <w:rsid w:val="009F7FC0"/>
    <w:rsid w:val="00A01784"/>
    <w:rsid w:val="00A01F21"/>
    <w:rsid w:val="00A03031"/>
    <w:rsid w:val="00A03FA3"/>
    <w:rsid w:val="00A05BB2"/>
    <w:rsid w:val="00A07B0A"/>
    <w:rsid w:val="00A107D6"/>
    <w:rsid w:val="00A128EC"/>
    <w:rsid w:val="00A1314D"/>
    <w:rsid w:val="00A139F3"/>
    <w:rsid w:val="00A14354"/>
    <w:rsid w:val="00A14433"/>
    <w:rsid w:val="00A1564F"/>
    <w:rsid w:val="00A17909"/>
    <w:rsid w:val="00A2254B"/>
    <w:rsid w:val="00A233B5"/>
    <w:rsid w:val="00A23478"/>
    <w:rsid w:val="00A237B8"/>
    <w:rsid w:val="00A23B7B"/>
    <w:rsid w:val="00A25B40"/>
    <w:rsid w:val="00A27079"/>
    <w:rsid w:val="00A3082C"/>
    <w:rsid w:val="00A30FEB"/>
    <w:rsid w:val="00A3763A"/>
    <w:rsid w:val="00A41803"/>
    <w:rsid w:val="00A41900"/>
    <w:rsid w:val="00A4206A"/>
    <w:rsid w:val="00A42AEA"/>
    <w:rsid w:val="00A46C53"/>
    <w:rsid w:val="00A50BDB"/>
    <w:rsid w:val="00A51631"/>
    <w:rsid w:val="00A51654"/>
    <w:rsid w:val="00A5480B"/>
    <w:rsid w:val="00A54842"/>
    <w:rsid w:val="00A55C66"/>
    <w:rsid w:val="00A567DF"/>
    <w:rsid w:val="00A56B3B"/>
    <w:rsid w:val="00A579DB"/>
    <w:rsid w:val="00A60FCA"/>
    <w:rsid w:val="00A632E2"/>
    <w:rsid w:val="00A64232"/>
    <w:rsid w:val="00A66990"/>
    <w:rsid w:val="00A66A69"/>
    <w:rsid w:val="00A66DBE"/>
    <w:rsid w:val="00A67723"/>
    <w:rsid w:val="00A70CBC"/>
    <w:rsid w:val="00A73A3E"/>
    <w:rsid w:val="00A75596"/>
    <w:rsid w:val="00A76EAD"/>
    <w:rsid w:val="00A83E4D"/>
    <w:rsid w:val="00A85961"/>
    <w:rsid w:val="00A87C6E"/>
    <w:rsid w:val="00A9040D"/>
    <w:rsid w:val="00A9053E"/>
    <w:rsid w:val="00A90B62"/>
    <w:rsid w:val="00A92211"/>
    <w:rsid w:val="00A9263A"/>
    <w:rsid w:val="00A92B83"/>
    <w:rsid w:val="00A92E47"/>
    <w:rsid w:val="00A96107"/>
    <w:rsid w:val="00A9633B"/>
    <w:rsid w:val="00A96E17"/>
    <w:rsid w:val="00A978D3"/>
    <w:rsid w:val="00AA0F99"/>
    <w:rsid w:val="00AA1AF5"/>
    <w:rsid w:val="00AA762E"/>
    <w:rsid w:val="00AB15D8"/>
    <w:rsid w:val="00AB6D5D"/>
    <w:rsid w:val="00AB6F45"/>
    <w:rsid w:val="00AC0571"/>
    <w:rsid w:val="00AC1A14"/>
    <w:rsid w:val="00AC3A48"/>
    <w:rsid w:val="00AC3F76"/>
    <w:rsid w:val="00AC63C1"/>
    <w:rsid w:val="00AC7F5D"/>
    <w:rsid w:val="00AD0330"/>
    <w:rsid w:val="00AD24CE"/>
    <w:rsid w:val="00AD3034"/>
    <w:rsid w:val="00AD32DB"/>
    <w:rsid w:val="00AD5156"/>
    <w:rsid w:val="00AD554F"/>
    <w:rsid w:val="00AD5F5C"/>
    <w:rsid w:val="00AE0524"/>
    <w:rsid w:val="00AE24E7"/>
    <w:rsid w:val="00AE2F0C"/>
    <w:rsid w:val="00AF2CC4"/>
    <w:rsid w:val="00AF5756"/>
    <w:rsid w:val="00AF64EC"/>
    <w:rsid w:val="00AF69CB"/>
    <w:rsid w:val="00AF756F"/>
    <w:rsid w:val="00AF760E"/>
    <w:rsid w:val="00AF7E17"/>
    <w:rsid w:val="00B0065D"/>
    <w:rsid w:val="00B028CD"/>
    <w:rsid w:val="00B035B6"/>
    <w:rsid w:val="00B07F2B"/>
    <w:rsid w:val="00B12E60"/>
    <w:rsid w:val="00B144A8"/>
    <w:rsid w:val="00B14A61"/>
    <w:rsid w:val="00B1639E"/>
    <w:rsid w:val="00B17819"/>
    <w:rsid w:val="00B17CAF"/>
    <w:rsid w:val="00B20621"/>
    <w:rsid w:val="00B226A9"/>
    <w:rsid w:val="00B25674"/>
    <w:rsid w:val="00B260F8"/>
    <w:rsid w:val="00B2697B"/>
    <w:rsid w:val="00B327F3"/>
    <w:rsid w:val="00B34EB8"/>
    <w:rsid w:val="00B37A61"/>
    <w:rsid w:val="00B44934"/>
    <w:rsid w:val="00B453CD"/>
    <w:rsid w:val="00B463C5"/>
    <w:rsid w:val="00B46E2B"/>
    <w:rsid w:val="00B51011"/>
    <w:rsid w:val="00B521C0"/>
    <w:rsid w:val="00B55C0B"/>
    <w:rsid w:val="00B55CCC"/>
    <w:rsid w:val="00B56706"/>
    <w:rsid w:val="00B56AE9"/>
    <w:rsid w:val="00B61BBE"/>
    <w:rsid w:val="00B6558D"/>
    <w:rsid w:val="00B66FF0"/>
    <w:rsid w:val="00B67F78"/>
    <w:rsid w:val="00B701CD"/>
    <w:rsid w:val="00B725A7"/>
    <w:rsid w:val="00B72BA7"/>
    <w:rsid w:val="00B743A0"/>
    <w:rsid w:val="00B771EB"/>
    <w:rsid w:val="00B8065F"/>
    <w:rsid w:val="00B8086E"/>
    <w:rsid w:val="00B80FC1"/>
    <w:rsid w:val="00B81DE1"/>
    <w:rsid w:val="00B8508E"/>
    <w:rsid w:val="00B851DF"/>
    <w:rsid w:val="00B865F2"/>
    <w:rsid w:val="00B925C5"/>
    <w:rsid w:val="00B962CA"/>
    <w:rsid w:val="00B9673B"/>
    <w:rsid w:val="00B96C4A"/>
    <w:rsid w:val="00B96D4B"/>
    <w:rsid w:val="00B97F22"/>
    <w:rsid w:val="00BA0951"/>
    <w:rsid w:val="00BA2809"/>
    <w:rsid w:val="00BA349D"/>
    <w:rsid w:val="00BA37C1"/>
    <w:rsid w:val="00BA3A20"/>
    <w:rsid w:val="00BA6A35"/>
    <w:rsid w:val="00BB042B"/>
    <w:rsid w:val="00BB0E43"/>
    <w:rsid w:val="00BB3D59"/>
    <w:rsid w:val="00BB5016"/>
    <w:rsid w:val="00BB5C35"/>
    <w:rsid w:val="00BB687B"/>
    <w:rsid w:val="00BC102A"/>
    <w:rsid w:val="00BC4F54"/>
    <w:rsid w:val="00BC5B74"/>
    <w:rsid w:val="00BC5BB6"/>
    <w:rsid w:val="00BC7A45"/>
    <w:rsid w:val="00BD049B"/>
    <w:rsid w:val="00BD0717"/>
    <w:rsid w:val="00BD13B0"/>
    <w:rsid w:val="00BD5259"/>
    <w:rsid w:val="00BD5B73"/>
    <w:rsid w:val="00BD7000"/>
    <w:rsid w:val="00BD702F"/>
    <w:rsid w:val="00BE07FA"/>
    <w:rsid w:val="00BE20E7"/>
    <w:rsid w:val="00BE23A0"/>
    <w:rsid w:val="00BE50D8"/>
    <w:rsid w:val="00BE60B1"/>
    <w:rsid w:val="00BF0197"/>
    <w:rsid w:val="00BF03E9"/>
    <w:rsid w:val="00BF0B2B"/>
    <w:rsid w:val="00BF2CCD"/>
    <w:rsid w:val="00BF480A"/>
    <w:rsid w:val="00BF49C3"/>
    <w:rsid w:val="00BF67BC"/>
    <w:rsid w:val="00BF7A84"/>
    <w:rsid w:val="00BF7B7C"/>
    <w:rsid w:val="00C003CA"/>
    <w:rsid w:val="00C00E27"/>
    <w:rsid w:val="00C01ACF"/>
    <w:rsid w:val="00C01BFC"/>
    <w:rsid w:val="00C035C0"/>
    <w:rsid w:val="00C03C32"/>
    <w:rsid w:val="00C047AF"/>
    <w:rsid w:val="00C05E2D"/>
    <w:rsid w:val="00C06BD5"/>
    <w:rsid w:val="00C109C4"/>
    <w:rsid w:val="00C12D1B"/>
    <w:rsid w:val="00C12E8C"/>
    <w:rsid w:val="00C13060"/>
    <w:rsid w:val="00C13AE4"/>
    <w:rsid w:val="00C15366"/>
    <w:rsid w:val="00C157DF"/>
    <w:rsid w:val="00C17ECC"/>
    <w:rsid w:val="00C22F45"/>
    <w:rsid w:val="00C23680"/>
    <w:rsid w:val="00C239EA"/>
    <w:rsid w:val="00C247C4"/>
    <w:rsid w:val="00C250F8"/>
    <w:rsid w:val="00C2524A"/>
    <w:rsid w:val="00C2684B"/>
    <w:rsid w:val="00C279E5"/>
    <w:rsid w:val="00C300BE"/>
    <w:rsid w:val="00C31DFD"/>
    <w:rsid w:val="00C32104"/>
    <w:rsid w:val="00C3259B"/>
    <w:rsid w:val="00C330E2"/>
    <w:rsid w:val="00C331B3"/>
    <w:rsid w:val="00C335C4"/>
    <w:rsid w:val="00C36737"/>
    <w:rsid w:val="00C37DE6"/>
    <w:rsid w:val="00C41C00"/>
    <w:rsid w:val="00C431AA"/>
    <w:rsid w:val="00C45990"/>
    <w:rsid w:val="00C46DD7"/>
    <w:rsid w:val="00C51523"/>
    <w:rsid w:val="00C5152D"/>
    <w:rsid w:val="00C51D04"/>
    <w:rsid w:val="00C52053"/>
    <w:rsid w:val="00C55AF7"/>
    <w:rsid w:val="00C60EFD"/>
    <w:rsid w:val="00C64A5D"/>
    <w:rsid w:val="00C654B4"/>
    <w:rsid w:val="00C67763"/>
    <w:rsid w:val="00C67916"/>
    <w:rsid w:val="00C7134E"/>
    <w:rsid w:val="00C73A0B"/>
    <w:rsid w:val="00C754A8"/>
    <w:rsid w:val="00C75B33"/>
    <w:rsid w:val="00C75D10"/>
    <w:rsid w:val="00C766AA"/>
    <w:rsid w:val="00C7772E"/>
    <w:rsid w:val="00C8165E"/>
    <w:rsid w:val="00C81C27"/>
    <w:rsid w:val="00C81DC4"/>
    <w:rsid w:val="00C83626"/>
    <w:rsid w:val="00C841C0"/>
    <w:rsid w:val="00C849B9"/>
    <w:rsid w:val="00C8528F"/>
    <w:rsid w:val="00C87562"/>
    <w:rsid w:val="00C90BAF"/>
    <w:rsid w:val="00C9723F"/>
    <w:rsid w:val="00CA03D7"/>
    <w:rsid w:val="00CA1961"/>
    <w:rsid w:val="00CA1F31"/>
    <w:rsid w:val="00CA2E8B"/>
    <w:rsid w:val="00CA384F"/>
    <w:rsid w:val="00CA5213"/>
    <w:rsid w:val="00CA7268"/>
    <w:rsid w:val="00CB08D0"/>
    <w:rsid w:val="00CB0D8B"/>
    <w:rsid w:val="00CB0FEE"/>
    <w:rsid w:val="00CB4B99"/>
    <w:rsid w:val="00CB766C"/>
    <w:rsid w:val="00CC1652"/>
    <w:rsid w:val="00CC6493"/>
    <w:rsid w:val="00CC76E8"/>
    <w:rsid w:val="00CD0186"/>
    <w:rsid w:val="00CD2CF1"/>
    <w:rsid w:val="00CD3EA2"/>
    <w:rsid w:val="00CD3F23"/>
    <w:rsid w:val="00CD41DB"/>
    <w:rsid w:val="00CD66D9"/>
    <w:rsid w:val="00CD7BB0"/>
    <w:rsid w:val="00CE0B38"/>
    <w:rsid w:val="00CE19D7"/>
    <w:rsid w:val="00CE46CD"/>
    <w:rsid w:val="00CE65E5"/>
    <w:rsid w:val="00CF0D9A"/>
    <w:rsid w:val="00CF1FC4"/>
    <w:rsid w:val="00CF233B"/>
    <w:rsid w:val="00CF3157"/>
    <w:rsid w:val="00CF4C4E"/>
    <w:rsid w:val="00CF70BF"/>
    <w:rsid w:val="00CF753A"/>
    <w:rsid w:val="00D01C2F"/>
    <w:rsid w:val="00D01CCB"/>
    <w:rsid w:val="00D03978"/>
    <w:rsid w:val="00D03E8C"/>
    <w:rsid w:val="00D04C93"/>
    <w:rsid w:val="00D05997"/>
    <w:rsid w:val="00D05B92"/>
    <w:rsid w:val="00D05D9D"/>
    <w:rsid w:val="00D06210"/>
    <w:rsid w:val="00D0737E"/>
    <w:rsid w:val="00D1230F"/>
    <w:rsid w:val="00D128CE"/>
    <w:rsid w:val="00D129E0"/>
    <w:rsid w:val="00D130EC"/>
    <w:rsid w:val="00D16466"/>
    <w:rsid w:val="00D164C0"/>
    <w:rsid w:val="00D16BF1"/>
    <w:rsid w:val="00D17879"/>
    <w:rsid w:val="00D23682"/>
    <w:rsid w:val="00D30478"/>
    <w:rsid w:val="00D30F3F"/>
    <w:rsid w:val="00D31207"/>
    <w:rsid w:val="00D32CB8"/>
    <w:rsid w:val="00D373A7"/>
    <w:rsid w:val="00D40410"/>
    <w:rsid w:val="00D4242D"/>
    <w:rsid w:val="00D45492"/>
    <w:rsid w:val="00D457DF"/>
    <w:rsid w:val="00D470DA"/>
    <w:rsid w:val="00D477B2"/>
    <w:rsid w:val="00D522C5"/>
    <w:rsid w:val="00D5283B"/>
    <w:rsid w:val="00D54F59"/>
    <w:rsid w:val="00D551AB"/>
    <w:rsid w:val="00D55A30"/>
    <w:rsid w:val="00D61383"/>
    <w:rsid w:val="00D62A58"/>
    <w:rsid w:val="00D64D6F"/>
    <w:rsid w:val="00D66E7E"/>
    <w:rsid w:val="00D73D09"/>
    <w:rsid w:val="00D747D7"/>
    <w:rsid w:val="00D74913"/>
    <w:rsid w:val="00D75B78"/>
    <w:rsid w:val="00D80C7F"/>
    <w:rsid w:val="00D82127"/>
    <w:rsid w:val="00D82282"/>
    <w:rsid w:val="00D844FA"/>
    <w:rsid w:val="00D858C0"/>
    <w:rsid w:val="00D8760D"/>
    <w:rsid w:val="00D90871"/>
    <w:rsid w:val="00D92283"/>
    <w:rsid w:val="00D963E6"/>
    <w:rsid w:val="00D9700F"/>
    <w:rsid w:val="00D97231"/>
    <w:rsid w:val="00D97C1B"/>
    <w:rsid w:val="00DA1280"/>
    <w:rsid w:val="00DA7EEE"/>
    <w:rsid w:val="00DB12E9"/>
    <w:rsid w:val="00DB32CD"/>
    <w:rsid w:val="00DB32F7"/>
    <w:rsid w:val="00DB4E84"/>
    <w:rsid w:val="00DB698D"/>
    <w:rsid w:val="00DB727E"/>
    <w:rsid w:val="00DB75AA"/>
    <w:rsid w:val="00DC1DA9"/>
    <w:rsid w:val="00DC2F94"/>
    <w:rsid w:val="00DC3DAF"/>
    <w:rsid w:val="00DC5C41"/>
    <w:rsid w:val="00DC746F"/>
    <w:rsid w:val="00DD0918"/>
    <w:rsid w:val="00DD17DD"/>
    <w:rsid w:val="00DD199D"/>
    <w:rsid w:val="00DD2424"/>
    <w:rsid w:val="00DD29F1"/>
    <w:rsid w:val="00DD2B6C"/>
    <w:rsid w:val="00DD467D"/>
    <w:rsid w:val="00DD55C7"/>
    <w:rsid w:val="00DD56E5"/>
    <w:rsid w:val="00DD6D6C"/>
    <w:rsid w:val="00DD710F"/>
    <w:rsid w:val="00DE1C43"/>
    <w:rsid w:val="00DF19DD"/>
    <w:rsid w:val="00DF26AB"/>
    <w:rsid w:val="00DF44B6"/>
    <w:rsid w:val="00DF560F"/>
    <w:rsid w:val="00DF5817"/>
    <w:rsid w:val="00DF6DF5"/>
    <w:rsid w:val="00DF74EA"/>
    <w:rsid w:val="00E00BF2"/>
    <w:rsid w:val="00E0133A"/>
    <w:rsid w:val="00E03D86"/>
    <w:rsid w:val="00E1028B"/>
    <w:rsid w:val="00E12303"/>
    <w:rsid w:val="00E123D6"/>
    <w:rsid w:val="00E125CE"/>
    <w:rsid w:val="00E1631A"/>
    <w:rsid w:val="00E17023"/>
    <w:rsid w:val="00E178B5"/>
    <w:rsid w:val="00E206C2"/>
    <w:rsid w:val="00E21A99"/>
    <w:rsid w:val="00E22265"/>
    <w:rsid w:val="00E22E7D"/>
    <w:rsid w:val="00E233DB"/>
    <w:rsid w:val="00E23569"/>
    <w:rsid w:val="00E23CBA"/>
    <w:rsid w:val="00E2562C"/>
    <w:rsid w:val="00E30507"/>
    <w:rsid w:val="00E32CE0"/>
    <w:rsid w:val="00E34B2B"/>
    <w:rsid w:val="00E40119"/>
    <w:rsid w:val="00E43952"/>
    <w:rsid w:val="00E4694F"/>
    <w:rsid w:val="00E476CE"/>
    <w:rsid w:val="00E477F3"/>
    <w:rsid w:val="00E508FF"/>
    <w:rsid w:val="00E53486"/>
    <w:rsid w:val="00E54263"/>
    <w:rsid w:val="00E551BF"/>
    <w:rsid w:val="00E5646D"/>
    <w:rsid w:val="00E604E8"/>
    <w:rsid w:val="00E612C3"/>
    <w:rsid w:val="00E65857"/>
    <w:rsid w:val="00E67D38"/>
    <w:rsid w:val="00E71685"/>
    <w:rsid w:val="00E7196E"/>
    <w:rsid w:val="00E71ED2"/>
    <w:rsid w:val="00E72F01"/>
    <w:rsid w:val="00E754C2"/>
    <w:rsid w:val="00E80358"/>
    <w:rsid w:val="00E80382"/>
    <w:rsid w:val="00E8190C"/>
    <w:rsid w:val="00E864D7"/>
    <w:rsid w:val="00E909F7"/>
    <w:rsid w:val="00E91E48"/>
    <w:rsid w:val="00E92E5D"/>
    <w:rsid w:val="00E935B3"/>
    <w:rsid w:val="00E94DBE"/>
    <w:rsid w:val="00E952FC"/>
    <w:rsid w:val="00E9575C"/>
    <w:rsid w:val="00EA0723"/>
    <w:rsid w:val="00EA0A73"/>
    <w:rsid w:val="00EA220B"/>
    <w:rsid w:val="00EA3300"/>
    <w:rsid w:val="00EA4372"/>
    <w:rsid w:val="00EA71F3"/>
    <w:rsid w:val="00EA73A7"/>
    <w:rsid w:val="00EA7B85"/>
    <w:rsid w:val="00EA7F2A"/>
    <w:rsid w:val="00EB011A"/>
    <w:rsid w:val="00EB2F0D"/>
    <w:rsid w:val="00EB3F25"/>
    <w:rsid w:val="00EB5724"/>
    <w:rsid w:val="00EB5C74"/>
    <w:rsid w:val="00EB6E18"/>
    <w:rsid w:val="00EB6E87"/>
    <w:rsid w:val="00EB7D54"/>
    <w:rsid w:val="00EC30B3"/>
    <w:rsid w:val="00EC6AD9"/>
    <w:rsid w:val="00ED08C0"/>
    <w:rsid w:val="00ED5066"/>
    <w:rsid w:val="00ED54E3"/>
    <w:rsid w:val="00ED61DF"/>
    <w:rsid w:val="00EE127B"/>
    <w:rsid w:val="00EE39A2"/>
    <w:rsid w:val="00EE4038"/>
    <w:rsid w:val="00EE4736"/>
    <w:rsid w:val="00EE5CD7"/>
    <w:rsid w:val="00EF1D1C"/>
    <w:rsid w:val="00EF2A32"/>
    <w:rsid w:val="00EF2C54"/>
    <w:rsid w:val="00EF347F"/>
    <w:rsid w:val="00EF59B6"/>
    <w:rsid w:val="00EF5B79"/>
    <w:rsid w:val="00EF6136"/>
    <w:rsid w:val="00EF7C35"/>
    <w:rsid w:val="00F01289"/>
    <w:rsid w:val="00F0168A"/>
    <w:rsid w:val="00F04F36"/>
    <w:rsid w:val="00F07A14"/>
    <w:rsid w:val="00F12C7B"/>
    <w:rsid w:val="00F1539D"/>
    <w:rsid w:val="00F16E71"/>
    <w:rsid w:val="00F16FB2"/>
    <w:rsid w:val="00F20996"/>
    <w:rsid w:val="00F21F10"/>
    <w:rsid w:val="00F23C08"/>
    <w:rsid w:val="00F24578"/>
    <w:rsid w:val="00F24B76"/>
    <w:rsid w:val="00F2563D"/>
    <w:rsid w:val="00F259AD"/>
    <w:rsid w:val="00F32BC0"/>
    <w:rsid w:val="00F34004"/>
    <w:rsid w:val="00F34AEC"/>
    <w:rsid w:val="00F34C35"/>
    <w:rsid w:val="00F35299"/>
    <w:rsid w:val="00F35CA6"/>
    <w:rsid w:val="00F36593"/>
    <w:rsid w:val="00F40125"/>
    <w:rsid w:val="00F40967"/>
    <w:rsid w:val="00F4392B"/>
    <w:rsid w:val="00F45DA3"/>
    <w:rsid w:val="00F45FF6"/>
    <w:rsid w:val="00F461FF"/>
    <w:rsid w:val="00F46557"/>
    <w:rsid w:val="00F466D4"/>
    <w:rsid w:val="00F46F91"/>
    <w:rsid w:val="00F4721E"/>
    <w:rsid w:val="00F47B88"/>
    <w:rsid w:val="00F537D9"/>
    <w:rsid w:val="00F54755"/>
    <w:rsid w:val="00F577BF"/>
    <w:rsid w:val="00F5780A"/>
    <w:rsid w:val="00F60512"/>
    <w:rsid w:val="00F62D40"/>
    <w:rsid w:val="00F6502F"/>
    <w:rsid w:val="00F6657F"/>
    <w:rsid w:val="00F66894"/>
    <w:rsid w:val="00F71F00"/>
    <w:rsid w:val="00F7691F"/>
    <w:rsid w:val="00F8069A"/>
    <w:rsid w:val="00F8095C"/>
    <w:rsid w:val="00F80A57"/>
    <w:rsid w:val="00F8394B"/>
    <w:rsid w:val="00F87E14"/>
    <w:rsid w:val="00F91876"/>
    <w:rsid w:val="00F925C5"/>
    <w:rsid w:val="00F93C1B"/>
    <w:rsid w:val="00F9449B"/>
    <w:rsid w:val="00F950E2"/>
    <w:rsid w:val="00F95E28"/>
    <w:rsid w:val="00F9639E"/>
    <w:rsid w:val="00FA2377"/>
    <w:rsid w:val="00FA2BCF"/>
    <w:rsid w:val="00FA4EF7"/>
    <w:rsid w:val="00FA57B6"/>
    <w:rsid w:val="00FA5815"/>
    <w:rsid w:val="00FA5C19"/>
    <w:rsid w:val="00FA6B7F"/>
    <w:rsid w:val="00FB1E5C"/>
    <w:rsid w:val="00FB1E8D"/>
    <w:rsid w:val="00FB2CA6"/>
    <w:rsid w:val="00FB6096"/>
    <w:rsid w:val="00FB60B7"/>
    <w:rsid w:val="00FC3F20"/>
    <w:rsid w:val="00FC53D0"/>
    <w:rsid w:val="00FC6F35"/>
    <w:rsid w:val="00FC739A"/>
    <w:rsid w:val="00FD4F1C"/>
    <w:rsid w:val="00FE07B5"/>
    <w:rsid w:val="00FE0F44"/>
    <w:rsid w:val="00FE4328"/>
    <w:rsid w:val="00FE55D5"/>
    <w:rsid w:val="00FE5BD1"/>
    <w:rsid w:val="00FE5C67"/>
    <w:rsid w:val="00FF035A"/>
    <w:rsid w:val="00FF102A"/>
    <w:rsid w:val="00FF1FAC"/>
    <w:rsid w:val="00FF3238"/>
    <w:rsid w:val="00FF509C"/>
    <w:rsid w:val="00FF5113"/>
    <w:rsid w:val="00FF5607"/>
    <w:rsid w:val="00FF5C7C"/>
    <w:rsid w:val="00FF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0951"/>
    <w:rPr>
      <w:sz w:val="24"/>
      <w:szCs w:val="24"/>
    </w:rPr>
  </w:style>
  <w:style w:type="paragraph" w:styleId="1">
    <w:name w:val="heading 1"/>
    <w:basedOn w:val="a0"/>
    <w:next w:val="a0"/>
    <w:link w:val="10"/>
    <w:qFormat/>
    <w:rsid w:val="00BA095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A0951"/>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A66990"/>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CF3157"/>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5271B9"/>
    <w:pPr>
      <w:spacing w:before="240" w:after="60"/>
      <w:outlineLvl w:val="4"/>
    </w:pPr>
    <w:rPr>
      <w:rFonts w:ascii="Calibri" w:hAnsi="Calibri"/>
      <w:b/>
      <w:bCs/>
      <w:i/>
      <w:iCs/>
      <w:sz w:val="26"/>
      <w:szCs w:val="26"/>
    </w:rPr>
  </w:style>
  <w:style w:type="paragraph" w:styleId="6">
    <w:name w:val="heading 6"/>
    <w:basedOn w:val="a0"/>
    <w:next w:val="a0"/>
    <w:link w:val="60"/>
    <w:qFormat/>
    <w:rsid w:val="00A17909"/>
    <w:pPr>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aliases w:val="bt,Основной текст1,Основной текст отчета,Body Text Char,Основной текст Знак"/>
    <w:basedOn w:val="a0"/>
    <w:link w:val="11"/>
    <w:rsid w:val="00BA0951"/>
    <w:pPr>
      <w:widowControl w:val="0"/>
      <w:suppressAutoHyphens/>
      <w:autoSpaceDE w:val="0"/>
      <w:spacing w:after="120"/>
    </w:pPr>
    <w:rPr>
      <w:sz w:val="20"/>
      <w:szCs w:val="20"/>
    </w:rPr>
  </w:style>
  <w:style w:type="paragraph" w:styleId="a5">
    <w:name w:val="header"/>
    <w:aliases w:val="ВерхКолонтитул, Знак1"/>
    <w:basedOn w:val="a0"/>
    <w:link w:val="a6"/>
    <w:rsid w:val="00BA0951"/>
    <w:pPr>
      <w:tabs>
        <w:tab w:val="center" w:pos="4677"/>
        <w:tab w:val="right" w:pos="9355"/>
      </w:tabs>
    </w:pPr>
  </w:style>
  <w:style w:type="character" w:customStyle="1" w:styleId="a6">
    <w:name w:val="Верхний колонтитул Знак"/>
    <w:aliases w:val="ВерхКолонтитул Знак, Знак1 Знак"/>
    <w:link w:val="a5"/>
    <w:rsid w:val="00BA0951"/>
    <w:rPr>
      <w:sz w:val="24"/>
      <w:szCs w:val="24"/>
      <w:lang w:val="ru-RU" w:eastAsia="ru-RU" w:bidi="ar-SA"/>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BA0951"/>
    <w:pPr>
      <w:spacing w:after="120" w:line="480" w:lineRule="auto"/>
      <w:ind w:left="283"/>
    </w:pPr>
    <w:rPr>
      <w:rFonts w:ascii="Calibri" w:hAnsi="Calibri"/>
      <w:sz w:val="22"/>
      <w:szCs w:val="22"/>
    </w:rPr>
  </w:style>
  <w:style w:type="paragraph" w:customStyle="1" w:styleId="12">
    <w:name w:val="Основной текст с отступом.Основной текст 1.Нумерованный список !!.Надин стиль"/>
    <w:basedOn w:val="a0"/>
    <w:rsid w:val="00BA0951"/>
    <w:pPr>
      <w:spacing w:after="120"/>
      <w:ind w:firstLine="709"/>
      <w:jc w:val="both"/>
    </w:pPr>
    <w:rPr>
      <w:rFonts w:ascii="Arial" w:hAnsi="Arial"/>
      <w:sz w:val="26"/>
      <w:szCs w:val="20"/>
    </w:rPr>
  </w:style>
  <w:style w:type="paragraph" w:customStyle="1" w:styleId="110">
    <w:name w:val="Стиль1заголовок1"/>
    <w:basedOn w:val="23"/>
    <w:rsid w:val="00BA0951"/>
    <w:pPr>
      <w:spacing w:line="240" w:lineRule="auto"/>
      <w:jc w:val="both"/>
    </w:pPr>
    <w:rPr>
      <w:rFonts w:ascii="Arial" w:hAnsi="Arial" w:cs="Arial"/>
      <w:b/>
      <w:bCs/>
      <w:sz w:val="26"/>
      <w:szCs w:val="26"/>
    </w:rPr>
  </w:style>
  <w:style w:type="paragraph" w:styleId="31">
    <w:name w:val="Body Text Indent 3"/>
    <w:basedOn w:val="a0"/>
    <w:link w:val="32"/>
    <w:rsid w:val="00BA0951"/>
    <w:pPr>
      <w:spacing w:after="120"/>
      <w:ind w:left="283"/>
    </w:pPr>
    <w:rPr>
      <w:sz w:val="16"/>
      <w:szCs w:val="16"/>
    </w:rPr>
  </w:style>
  <w:style w:type="character" w:customStyle="1" w:styleId="32">
    <w:name w:val="Основной текст с отступом 3 Знак"/>
    <w:link w:val="31"/>
    <w:rsid w:val="00BA0951"/>
    <w:rPr>
      <w:sz w:val="16"/>
      <w:szCs w:val="16"/>
      <w:lang w:val="ru-RU" w:eastAsia="ru-RU" w:bidi="ar-SA"/>
    </w:rPr>
  </w:style>
  <w:style w:type="paragraph" w:customStyle="1" w:styleId="210">
    <w:name w:val="Основной текст 21"/>
    <w:basedOn w:val="a0"/>
    <w:rsid w:val="00BA0951"/>
    <w:pPr>
      <w:suppressAutoHyphens/>
      <w:jc w:val="both"/>
    </w:pPr>
    <w:rPr>
      <w:rFonts w:ascii="Arial" w:hAnsi="Arial" w:cs="Arial"/>
      <w:i/>
      <w:iCs/>
      <w:lang w:eastAsia="ar-SA"/>
    </w:rPr>
  </w:style>
  <w:style w:type="paragraph" w:styleId="a7">
    <w:name w:val="Body Text Indent"/>
    <w:aliases w:val="Основной текст 1,Нумерованный список !!,Надин стиль"/>
    <w:basedOn w:val="a0"/>
    <w:link w:val="a8"/>
    <w:rsid w:val="00BA0951"/>
    <w:pPr>
      <w:spacing w:after="120"/>
      <w:ind w:left="283"/>
    </w:pPr>
  </w:style>
  <w:style w:type="character" w:customStyle="1" w:styleId="a8">
    <w:name w:val="Основной текст с отступом Знак"/>
    <w:aliases w:val="Основной текст 1 Знак1,Нумерованный список !! Знак1,Надин стиль Знак"/>
    <w:link w:val="a7"/>
    <w:rsid w:val="00BA0951"/>
    <w:rPr>
      <w:sz w:val="24"/>
      <w:szCs w:val="24"/>
      <w:lang w:val="ru-RU" w:eastAsia="ru-RU" w:bidi="ar-SA"/>
    </w:rPr>
  </w:style>
  <w:style w:type="paragraph" w:customStyle="1" w:styleId="220">
    <w:name w:val="Основной текст 22"/>
    <w:basedOn w:val="a0"/>
    <w:rsid w:val="00BA0951"/>
    <w:pPr>
      <w:suppressAutoHyphens/>
    </w:pPr>
    <w:rPr>
      <w:b/>
      <w:bCs/>
      <w:sz w:val="28"/>
      <w:szCs w:val="28"/>
      <w:lang w:eastAsia="ar-SA"/>
    </w:rPr>
  </w:style>
  <w:style w:type="paragraph" w:styleId="a9">
    <w:name w:val="footer"/>
    <w:basedOn w:val="a0"/>
    <w:link w:val="aa"/>
    <w:rsid w:val="00BA0951"/>
    <w:pPr>
      <w:tabs>
        <w:tab w:val="center" w:pos="4677"/>
        <w:tab w:val="right" w:pos="9355"/>
      </w:tabs>
    </w:pPr>
  </w:style>
  <w:style w:type="character" w:customStyle="1" w:styleId="aa">
    <w:name w:val="Нижний колонтитул Знак"/>
    <w:link w:val="a9"/>
    <w:rsid w:val="00BA0951"/>
    <w:rPr>
      <w:sz w:val="24"/>
      <w:szCs w:val="24"/>
      <w:lang w:val="ru-RU" w:eastAsia="ru-RU" w:bidi="ar-SA"/>
    </w:rPr>
  </w:style>
  <w:style w:type="character" w:styleId="ab">
    <w:name w:val="page number"/>
    <w:basedOn w:val="a1"/>
    <w:rsid w:val="00BA0951"/>
  </w:style>
  <w:style w:type="paragraph" w:styleId="ac">
    <w:name w:val="footnote text"/>
    <w:basedOn w:val="a0"/>
    <w:semiHidden/>
    <w:rsid w:val="00BA0951"/>
    <w:rPr>
      <w:sz w:val="20"/>
      <w:szCs w:val="20"/>
    </w:rPr>
  </w:style>
  <w:style w:type="character" w:styleId="ad">
    <w:name w:val="footnote reference"/>
    <w:semiHidden/>
    <w:rsid w:val="00BA0951"/>
    <w:rPr>
      <w:vertAlign w:val="superscript"/>
    </w:rPr>
  </w:style>
  <w:style w:type="paragraph" w:customStyle="1" w:styleId="320">
    <w:name w:val="Основной текст 32"/>
    <w:basedOn w:val="a0"/>
    <w:rsid w:val="00BA0951"/>
    <w:pPr>
      <w:suppressAutoHyphens/>
      <w:jc w:val="both"/>
    </w:pPr>
    <w:rPr>
      <w:rFonts w:ascii="Arial" w:hAnsi="Arial" w:cs="Arial"/>
      <w:sz w:val="26"/>
      <w:lang w:eastAsia="ar-SA"/>
    </w:rPr>
  </w:style>
  <w:style w:type="paragraph" w:styleId="23">
    <w:name w:val="Body Text 2"/>
    <w:basedOn w:val="a0"/>
    <w:rsid w:val="00BA0951"/>
    <w:pPr>
      <w:spacing w:after="120" w:line="480" w:lineRule="auto"/>
    </w:pPr>
  </w:style>
  <w:style w:type="paragraph" w:customStyle="1" w:styleId="ae">
    <w:name w:val="Знак Знак Знак Знак"/>
    <w:basedOn w:val="a0"/>
    <w:rsid w:val="00C31DFD"/>
    <w:pPr>
      <w:spacing w:before="100" w:beforeAutospacing="1" w:after="100" w:afterAutospacing="1"/>
      <w:jc w:val="both"/>
    </w:pPr>
    <w:rPr>
      <w:rFonts w:ascii="Tahoma" w:hAnsi="Tahoma"/>
      <w:sz w:val="20"/>
      <w:szCs w:val="20"/>
      <w:lang w:val="en-US" w:eastAsia="en-US"/>
    </w:rPr>
  </w:style>
  <w:style w:type="paragraph" w:customStyle="1" w:styleId="24">
    <w:name w:val="Основной текст с отступом 24"/>
    <w:basedOn w:val="a0"/>
    <w:rsid w:val="00530300"/>
    <w:pPr>
      <w:suppressAutoHyphens/>
      <w:spacing w:after="120"/>
      <w:ind w:firstLine="709"/>
      <w:jc w:val="both"/>
    </w:pPr>
    <w:rPr>
      <w:rFonts w:ascii="Arial" w:hAnsi="Arial" w:cs="Arial"/>
      <w:sz w:val="26"/>
      <w:lang w:eastAsia="ar-SA"/>
    </w:rPr>
  </w:style>
  <w:style w:type="character" w:customStyle="1" w:styleId="13">
    <w:name w:val="Основной текст 1 Знак"/>
    <w:aliases w:val="Нумерованный список !! Знак,Надин стиль Знак Знак"/>
    <w:rsid w:val="009C7DC3"/>
    <w:rPr>
      <w:sz w:val="24"/>
      <w:szCs w:val="24"/>
      <w:lang w:val="ru-RU" w:eastAsia="ru-RU" w:bidi="ar-SA"/>
    </w:rPr>
  </w:style>
  <w:style w:type="paragraph" w:customStyle="1" w:styleId="310">
    <w:name w:val="Основной текст 31"/>
    <w:basedOn w:val="a0"/>
    <w:rsid w:val="009C7DC3"/>
    <w:pPr>
      <w:suppressAutoHyphens/>
      <w:spacing w:after="120"/>
    </w:pPr>
    <w:rPr>
      <w:sz w:val="16"/>
      <w:szCs w:val="16"/>
      <w:lang w:eastAsia="ar-SA"/>
    </w:rPr>
  </w:style>
  <w:style w:type="paragraph" w:styleId="af">
    <w:name w:val="Title"/>
    <w:basedOn w:val="a0"/>
    <w:next w:val="af0"/>
    <w:link w:val="af1"/>
    <w:qFormat/>
    <w:rsid w:val="009C7DC3"/>
    <w:pPr>
      <w:suppressAutoHyphens/>
      <w:jc w:val="center"/>
    </w:pPr>
    <w:rPr>
      <w:rFonts w:ascii="Arial" w:hAnsi="Arial"/>
      <w:b/>
      <w:bCs/>
      <w:sz w:val="26"/>
      <w:lang w:eastAsia="ar-SA"/>
    </w:rPr>
  </w:style>
  <w:style w:type="character" w:customStyle="1" w:styleId="af2">
    <w:name w:val="Гипертекстовая ссылка"/>
    <w:rsid w:val="009C7DC3"/>
    <w:rPr>
      <w:color w:val="008000"/>
    </w:rPr>
  </w:style>
  <w:style w:type="paragraph" w:styleId="af0">
    <w:name w:val="Subtitle"/>
    <w:basedOn w:val="a0"/>
    <w:link w:val="af3"/>
    <w:qFormat/>
    <w:rsid w:val="009C7DC3"/>
    <w:pPr>
      <w:spacing w:after="60"/>
      <w:jc w:val="center"/>
      <w:outlineLvl w:val="1"/>
    </w:pPr>
    <w:rPr>
      <w:rFonts w:ascii="Arial" w:hAnsi="Arial" w:cs="Arial"/>
    </w:rPr>
  </w:style>
  <w:style w:type="paragraph" w:customStyle="1" w:styleId="14">
    <w:name w:val="Список маркированный 1"/>
    <w:basedOn w:val="a0"/>
    <w:qFormat/>
    <w:rsid w:val="00A17909"/>
    <w:pPr>
      <w:tabs>
        <w:tab w:val="left" w:pos="357"/>
      </w:tabs>
      <w:suppressAutoHyphens/>
      <w:spacing w:line="312" w:lineRule="auto"/>
      <w:ind w:left="720" w:hanging="360"/>
      <w:jc w:val="both"/>
    </w:pPr>
  </w:style>
  <w:style w:type="paragraph" w:styleId="af4">
    <w:name w:val="caption"/>
    <w:basedOn w:val="a0"/>
    <w:next w:val="a0"/>
    <w:qFormat/>
    <w:rsid w:val="00A17909"/>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FD4F1C"/>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rsid w:val="00FD4F1C"/>
    <w:rPr>
      <w:b/>
      <w:bCs/>
      <w:sz w:val="28"/>
      <w:szCs w:val="28"/>
      <w:lang w:val="ru-RU" w:eastAsia="ru-RU" w:bidi="ar-SA"/>
    </w:rPr>
  </w:style>
  <w:style w:type="character" w:customStyle="1" w:styleId="11">
    <w:name w:val="Основной текст Знак1"/>
    <w:aliases w:val="bt Знак,Основной текст1 Знак,Основной текст отчета Знак,Body Text Char Знак,Основной текст Знак Знак"/>
    <w:link w:val="a4"/>
    <w:locked/>
    <w:rsid w:val="009F2CDB"/>
    <w:rPr>
      <w:lang w:val="ru-RU" w:eastAsia="ru-RU" w:bidi="ar-SA"/>
    </w:rPr>
  </w:style>
  <w:style w:type="character" w:customStyle="1" w:styleId="20">
    <w:name w:val="Заголовок 2 Знак"/>
    <w:link w:val="2"/>
    <w:rsid w:val="009F2CDB"/>
    <w:rPr>
      <w:rFonts w:ascii="Arial" w:hAnsi="Arial" w:cs="Arial"/>
      <w:b/>
      <w:bCs/>
      <w:i/>
      <w:iCs/>
      <w:sz w:val="28"/>
      <w:szCs w:val="28"/>
      <w:lang w:val="ru-RU" w:eastAsia="ru-RU" w:bidi="ar-SA"/>
    </w:rPr>
  </w:style>
  <w:style w:type="paragraph" w:customStyle="1" w:styleId="Style26">
    <w:name w:val="Style26"/>
    <w:basedOn w:val="a0"/>
    <w:rsid w:val="00557537"/>
    <w:pPr>
      <w:widowControl w:val="0"/>
      <w:autoSpaceDE w:val="0"/>
      <w:autoSpaceDN w:val="0"/>
      <w:adjustRightInd w:val="0"/>
      <w:spacing w:line="323" w:lineRule="exact"/>
      <w:ind w:firstLine="705"/>
      <w:jc w:val="both"/>
    </w:pPr>
  </w:style>
  <w:style w:type="paragraph" w:customStyle="1" w:styleId="af5">
    <w:name w:val="Содержимое таблицы"/>
    <w:basedOn w:val="a0"/>
    <w:rsid w:val="00557537"/>
    <w:pPr>
      <w:suppressLineNumbers/>
      <w:suppressAutoHyphens/>
    </w:pPr>
    <w:rPr>
      <w:rFonts w:ascii="Arial" w:hAnsi="Arial" w:cs="Arial"/>
      <w:sz w:val="26"/>
      <w:szCs w:val="26"/>
      <w:lang w:eastAsia="ar-SA"/>
    </w:rPr>
  </w:style>
  <w:style w:type="paragraph" w:customStyle="1" w:styleId="Style32">
    <w:name w:val="Style32"/>
    <w:basedOn w:val="a0"/>
    <w:rsid w:val="00557537"/>
    <w:pPr>
      <w:widowControl w:val="0"/>
      <w:autoSpaceDE w:val="0"/>
      <w:autoSpaceDN w:val="0"/>
      <w:adjustRightInd w:val="0"/>
      <w:spacing w:line="321" w:lineRule="exact"/>
      <w:ind w:firstLine="709"/>
      <w:jc w:val="both"/>
    </w:pPr>
  </w:style>
  <w:style w:type="character" w:customStyle="1" w:styleId="FontStyle47">
    <w:name w:val="Font Style47"/>
    <w:rsid w:val="00557537"/>
    <w:rPr>
      <w:rFonts w:ascii="Times New Roman" w:hAnsi="Times New Roman" w:cs="Times New Roman"/>
      <w:sz w:val="26"/>
      <w:szCs w:val="26"/>
    </w:rPr>
  </w:style>
  <w:style w:type="paragraph" w:customStyle="1" w:styleId="Normal">
    <w:name w:val="Normal"/>
    <w:link w:val="Normal0"/>
    <w:rsid w:val="003F0381"/>
    <w:pPr>
      <w:snapToGrid w:val="0"/>
    </w:pPr>
    <w:rPr>
      <w:sz w:val="22"/>
    </w:rPr>
  </w:style>
  <w:style w:type="paragraph" w:customStyle="1" w:styleId="Normal10-02">
    <w:name w:val="Normal + 10 пт полужирный По центру Слева:  -02 см Справ..."/>
    <w:basedOn w:val="a0"/>
    <w:rsid w:val="003F0381"/>
    <w:pPr>
      <w:ind w:left="-113" w:right="-113"/>
      <w:jc w:val="center"/>
    </w:pPr>
    <w:rPr>
      <w:b/>
      <w:bCs/>
      <w:sz w:val="20"/>
      <w:szCs w:val="20"/>
    </w:rPr>
  </w:style>
  <w:style w:type="character" w:customStyle="1" w:styleId="Normal0">
    <w:name w:val="Normal Знак"/>
    <w:link w:val="Normal"/>
    <w:rsid w:val="003F0381"/>
    <w:rPr>
      <w:sz w:val="22"/>
      <w:lang w:val="ru-RU" w:eastAsia="ru-RU" w:bidi="ar-SA"/>
    </w:rPr>
  </w:style>
  <w:style w:type="paragraph" w:styleId="a">
    <w:name w:val="List Bullet"/>
    <w:basedOn w:val="a0"/>
    <w:rsid w:val="003F0381"/>
    <w:pPr>
      <w:widowControl w:val="0"/>
      <w:numPr>
        <w:numId w:val="1"/>
      </w:numPr>
      <w:tabs>
        <w:tab w:val="clear" w:pos="284"/>
        <w:tab w:val="num" w:pos="357"/>
      </w:tabs>
      <w:autoSpaceDE w:val="0"/>
      <w:autoSpaceDN w:val="0"/>
      <w:adjustRightInd w:val="0"/>
      <w:spacing w:before="120"/>
      <w:ind w:left="357" w:hanging="357"/>
      <w:jc w:val="both"/>
    </w:pPr>
    <w:rPr>
      <w:sz w:val="26"/>
      <w:szCs w:val="20"/>
    </w:rPr>
  </w:style>
  <w:style w:type="paragraph" w:styleId="af6">
    <w:name w:val="List Paragraph"/>
    <w:basedOn w:val="a0"/>
    <w:link w:val="af7"/>
    <w:uiPriority w:val="99"/>
    <w:qFormat/>
    <w:rsid w:val="007B794B"/>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с отступом 21"/>
    <w:basedOn w:val="a0"/>
    <w:rsid w:val="00755F96"/>
    <w:pPr>
      <w:suppressAutoHyphens/>
      <w:ind w:firstLine="709"/>
      <w:jc w:val="both"/>
    </w:pPr>
    <w:rPr>
      <w:rFonts w:ascii="Bookman Old Style" w:hAnsi="Bookman Old Style" w:cs="Arial"/>
      <w:sz w:val="26"/>
      <w:lang w:eastAsia="ar-SA"/>
    </w:rPr>
  </w:style>
  <w:style w:type="paragraph" w:styleId="33">
    <w:name w:val="Body Text 3"/>
    <w:basedOn w:val="a0"/>
    <w:link w:val="34"/>
    <w:rsid w:val="00424CA4"/>
    <w:pPr>
      <w:spacing w:after="120"/>
    </w:pPr>
    <w:rPr>
      <w:sz w:val="16"/>
      <w:szCs w:val="16"/>
    </w:rPr>
  </w:style>
  <w:style w:type="character" w:customStyle="1" w:styleId="34">
    <w:name w:val="Основной текст 3 Знак"/>
    <w:link w:val="33"/>
    <w:rsid w:val="00424CA4"/>
    <w:rPr>
      <w:sz w:val="16"/>
      <w:szCs w:val="16"/>
    </w:rPr>
  </w:style>
  <w:style w:type="paragraph" w:styleId="af8">
    <w:name w:val="No Spacing"/>
    <w:uiPriority w:val="1"/>
    <w:qFormat/>
    <w:rsid w:val="0062347F"/>
    <w:rPr>
      <w:rFonts w:ascii="Calibri" w:eastAsia="Calibri" w:hAnsi="Calibri"/>
      <w:sz w:val="22"/>
      <w:szCs w:val="22"/>
      <w:lang w:eastAsia="en-US"/>
    </w:rPr>
  </w:style>
  <w:style w:type="character" w:customStyle="1" w:styleId="af1">
    <w:name w:val="Название Знак"/>
    <w:link w:val="af"/>
    <w:rsid w:val="00F07A14"/>
    <w:rPr>
      <w:rFonts w:ascii="Arial" w:hAnsi="Arial"/>
      <w:b/>
      <w:bCs/>
      <w:sz w:val="26"/>
      <w:szCs w:val="24"/>
      <w:lang w:eastAsia="ar-SA"/>
    </w:rPr>
  </w:style>
  <w:style w:type="character" w:customStyle="1" w:styleId="30">
    <w:name w:val="Заголовок 3 Знак"/>
    <w:link w:val="3"/>
    <w:uiPriority w:val="9"/>
    <w:rsid w:val="00A66990"/>
    <w:rPr>
      <w:rFonts w:ascii="Cambria" w:hAnsi="Cambria"/>
      <w:b/>
      <w:bCs/>
      <w:sz w:val="26"/>
      <w:szCs w:val="26"/>
    </w:rPr>
  </w:style>
  <w:style w:type="paragraph" w:styleId="af9">
    <w:name w:val="Document Map"/>
    <w:basedOn w:val="a0"/>
    <w:link w:val="afa"/>
    <w:rsid w:val="008E2BF3"/>
    <w:rPr>
      <w:rFonts w:ascii="Tahoma" w:hAnsi="Tahoma" w:cs="Tahoma"/>
      <w:sz w:val="16"/>
      <w:szCs w:val="16"/>
    </w:rPr>
  </w:style>
  <w:style w:type="character" w:customStyle="1" w:styleId="afa">
    <w:name w:val="Схема документа Знак"/>
    <w:link w:val="af9"/>
    <w:rsid w:val="008E2BF3"/>
    <w:rPr>
      <w:rFonts w:ascii="Tahoma" w:hAnsi="Tahoma" w:cs="Tahoma"/>
      <w:sz w:val="16"/>
      <w:szCs w:val="16"/>
    </w:rPr>
  </w:style>
  <w:style w:type="paragraph" w:styleId="afb">
    <w:name w:val="TOC Heading"/>
    <w:basedOn w:val="1"/>
    <w:next w:val="a0"/>
    <w:uiPriority w:val="39"/>
    <w:semiHidden/>
    <w:unhideWhenUsed/>
    <w:qFormat/>
    <w:rsid w:val="008B3830"/>
    <w:pPr>
      <w:keepLines/>
      <w:spacing w:before="480" w:after="0" w:line="276" w:lineRule="auto"/>
      <w:outlineLvl w:val="9"/>
    </w:pPr>
    <w:rPr>
      <w:rFonts w:ascii="Cambria" w:hAnsi="Cambria" w:cs="Times New Roman"/>
      <w:color w:val="365F91"/>
      <w:kern w:val="0"/>
      <w:sz w:val="28"/>
      <w:szCs w:val="28"/>
      <w:lang w:eastAsia="en-US"/>
    </w:rPr>
  </w:style>
  <w:style w:type="paragraph" w:styleId="15">
    <w:name w:val="toc 1"/>
    <w:basedOn w:val="a0"/>
    <w:next w:val="a0"/>
    <w:autoRedefine/>
    <w:uiPriority w:val="39"/>
    <w:rsid w:val="008B3830"/>
  </w:style>
  <w:style w:type="paragraph" w:styleId="25">
    <w:name w:val="toc 2"/>
    <w:basedOn w:val="a0"/>
    <w:next w:val="a0"/>
    <w:autoRedefine/>
    <w:uiPriority w:val="39"/>
    <w:rsid w:val="008B3830"/>
    <w:pPr>
      <w:ind w:left="240"/>
    </w:pPr>
  </w:style>
  <w:style w:type="character" w:styleId="afc">
    <w:name w:val="Hyperlink"/>
    <w:uiPriority w:val="99"/>
    <w:unhideWhenUsed/>
    <w:rsid w:val="008B3830"/>
    <w:rPr>
      <w:color w:val="0000FF"/>
      <w:u w:val="single"/>
    </w:rPr>
  </w:style>
  <w:style w:type="character" w:customStyle="1" w:styleId="FontStyle16">
    <w:name w:val="Font Style16"/>
    <w:rsid w:val="00BF2CCD"/>
    <w:rPr>
      <w:rFonts w:ascii="Arial" w:hAnsi="Arial" w:cs="Arial"/>
      <w:sz w:val="18"/>
      <w:szCs w:val="18"/>
    </w:rPr>
  </w:style>
  <w:style w:type="character" w:customStyle="1" w:styleId="FontStyle12">
    <w:name w:val="Font Style12"/>
    <w:rsid w:val="00BF2CCD"/>
    <w:rPr>
      <w:rFonts w:ascii="Times New Roman" w:hAnsi="Times New Roman" w:cs="Times New Roman"/>
      <w:sz w:val="24"/>
      <w:szCs w:val="24"/>
    </w:rPr>
  </w:style>
  <w:style w:type="paragraph" w:customStyle="1" w:styleId="Style7">
    <w:name w:val="Style7"/>
    <w:basedOn w:val="a0"/>
    <w:rsid w:val="00BF2CCD"/>
    <w:pPr>
      <w:widowControl w:val="0"/>
      <w:autoSpaceDE w:val="0"/>
      <w:autoSpaceDN w:val="0"/>
      <w:adjustRightInd w:val="0"/>
    </w:pPr>
    <w:rPr>
      <w:rFonts w:ascii="Arial" w:hAnsi="Arial" w:cs="Arial"/>
    </w:rPr>
  </w:style>
  <w:style w:type="paragraph" w:customStyle="1" w:styleId="afd">
    <w:name w:val="отчет"/>
    <w:basedOn w:val="a0"/>
    <w:link w:val="afe"/>
    <w:qFormat/>
    <w:rsid w:val="00ED08C0"/>
    <w:pPr>
      <w:spacing w:line="276" w:lineRule="auto"/>
      <w:ind w:firstLine="709"/>
      <w:jc w:val="both"/>
    </w:pPr>
    <w:rPr>
      <w:sz w:val="28"/>
      <w:szCs w:val="22"/>
    </w:rPr>
  </w:style>
  <w:style w:type="character" w:customStyle="1" w:styleId="afe">
    <w:name w:val="отчет Знак"/>
    <w:link w:val="afd"/>
    <w:rsid w:val="00ED08C0"/>
    <w:rPr>
      <w:rFonts w:eastAsia="Times New Roman"/>
      <w:sz w:val="28"/>
      <w:szCs w:val="22"/>
    </w:rPr>
  </w:style>
  <w:style w:type="paragraph" w:customStyle="1" w:styleId="Main">
    <w:name w:val="Main"/>
    <w:link w:val="Main0"/>
    <w:rsid w:val="003503F0"/>
    <w:pPr>
      <w:widowControl w:val="0"/>
      <w:spacing w:line="360" w:lineRule="auto"/>
      <w:ind w:firstLine="709"/>
      <w:jc w:val="both"/>
    </w:pPr>
    <w:rPr>
      <w:rFonts w:cs="Tahoma"/>
      <w:sz w:val="24"/>
      <w:szCs w:val="16"/>
    </w:rPr>
  </w:style>
  <w:style w:type="character" w:customStyle="1" w:styleId="Main0">
    <w:name w:val="Main Знак"/>
    <w:link w:val="Main"/>
    <w:rsid w:val="003503F0"/>
    <w:rPr>
      <w:rFonts w:cs="Tahoma"/>
      <w:sz w:val="24"/>
      <w:szCs w:val="16"/>
      <w:lang w:val="ru-RU" w:eastAsia="ru-RU" w:bidi="ar-SA"/>
    </w:rPr>
  </w:style>
  <w:style w:type="table" w:styleId="aff">
    <w:name w:val="Table Grid"/>
    <w:basedOn w:val="a2"/>
    <w:rsid w:val="00643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Табличный"/>
    <w:basedOn w:val="a0"/>
    <w:link w:val="aff1"/>
    <w:rsid w:val="003C5119"/>
    <w:pPr>
      <w:jc w:val="center"/>
    </w:pPr>
  </w:style>
  <w:style w:type="character" w:customStyle="1" w:styleId="aff1">
    <w:name w:val="Табличный Знак"/>
    <w:link w:val="aff0"/>
    <w:rsid w:val="003C5119"/>
    <w:rPr>
      <w:sz w:val="24"/>
      <w:szCs w:val="24"/>
    </w:rPr>
  </w:style>
  <w:style w:type="paragraph" w:customStyle="1" w:styleId="26">
    <w:name w:val=" Знак2"/>
    <w:basedOn w:val="a0"/>
    <w:rsid w:val="003C5119"/>
    <w:pPr>
      <w:spacing w:after="160" w:line="240" w:lineRule="exact"/>
      <w:jc w:val="both"/>
    </w:pPr>
    <w:rPr>
      <w:rFonts w:ascii="Verdana" w:hAnsi="Verdana"/>
      <w:lang w:val="en-US" w:eastAsia="en-US"/>
    </w:rPr>
  </w:style>
  <w:style w:type="character" w:customStyle="1" w:styleId="50">
    <w:name w:val="Заголовок 5 Знак"/>
    <w:link w:val="5"/>
    <w:semiHidden/>
    <w:rsid w:val="005271B9"/>
    <w:rPr>
      <w:rFonts w:ascii="Calibri" w:eastAsia="Times New Roman" w:hAnsi="Calibri" w:cs="Times New Roman"/>
      <w:b/>
      <w:bCs/>
      <w:i/>
      <w:iCs/>
      <w:sz w:val="26"/>
      <w:szCs w:val="26"/>
    </w:rPr>
  </w:style>
  <w:style w:type="paragraph" w:customStyle="1" w:styleId="ConsPlusNormal">
    <w:name w:val="ConsPlusNormal"/>
    <w:rsid w:val="00594ED1"/>
    <w:pPr>
      <w:widowControl w:val="0"/>
      <w:autoSpaceDE w:val="0"/>
      <w:autoSpaceDN w:val="0"/>
      <w:adjustRightInd w:val="0"/>
      <w:ind w:firstLine="720"/>
    </w:pPr>
    <w:rPr>
      <w:rFonts w:ascii="Arial" w:hAnsi="Arial" w:cs="Arial"/>
    </w:rPr>
  </w:style>
  <w:style w:type="paragraph" w:styleId="aff2">
    <w:name w:val="Normal (Web)"/>
    <w:basedOn w:val="a0"/>
    <w:rsid w:val="00B72BA7"/>
  </w:style>
  <w:style w:type="character" w:styleId="aff3">
    <w:name w:val="Strong"/>
    <w:qFormat/>
    <w:rsid w:val="00D01CCB"/>
    <w:rPr>
      <w:b/>
      <w:bCs/>
    </w:rPr>
  </w:style>
  <w:style w:type="paragraph" w:styleId="HTML">
    <w:name w:val="HTML Preformatted"/>
    <w:basedOn w:val="a0"/>
    <w:link w:val="HTML0"/>
    <w:rsid w:val="00D0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01CCB"/>
    <w:rPr>
      <w:rFonts w:ascii="Courier New" w:hAnsi="Courier New" w:cs="Courier New"/>
    </w:rPr>
  </w:style>
  <w:style w:type="paragraph" w:customStyle="1" w:styleId="S1">
    <w:name w:val="S_Заголовок 1"/>
    <w:basedOn w:val="a0"/>
    <w:rsid w:val="00CF3157"/>
    <w:pPr>
      <w:numPr>
        <w:numId w:val="3"/>
      </w:numPr>
      <w:spacing w:line="360" w:lineRule="auto"/>
      <w:jc w:val="center"/>
    </w:pPr>
    <w:rPr>
      <w:b/>
      <w:caps/>
    </w:rPr>
  </w:style>
  <w:style w:type="paragraph" w:customStyle="1" w:styleId="S3">
    <w:name w:val="S_Заголовок 3"/>
    <w:basedOn w:val="3"/>
    <w:rsid w:val="00CF3157"/>
    <w:pPr>
      <w:numPr>
        <w:ilvl w:val="2"/>
        <w:numId w:val="3"/>
      </w:numPr>
      <w:tabs>
        <w:tab w:val="clear" w:pos="1440"/>
      </w:tabs>
      <w:ind w:left="0" w:firstLine="0"/>
    </w:pPr>
  </w:style>
  <w:style w:type="paragraph" w:customStyle="1" w:styleId="S4">
    <w:name w:val="S_Заголовок 4"/>
    <w:basedOn w:val="4"/>
    <w:autoRedefine/>
    <w:rsid w:val="00CF3157"/>
    <w:pPr>
      <w:keepNext w:val="0"/>
      <w:numPr>
        <w:ilvl w:val="3"/>
        <w:numId w:val="3"/>
      </w:numPr>
      <w:tabs>
        <w:tab w:val="clear" w:pos="1800"/>
        <w:tab w:val="num" w:pos="643"/>
      </w:tabs>
      <w:spacing w:before="0" w:after="0" w:line="360" w:lineRule="auto"/>
      <w:ind w:left="643" w:hanging="360"/>
    </w:pPr>
    <w:rPr>
      <w:rFonts w:ascii="Times New Roman" w:hAnsi="Times New Roman"/>
      <w:b w:val="0"/>
      <w:bCs w:val="0"/>
      <w:i/>
      <w:sz w:val="24"/>
      <w:szCs w:val="24"/>
    </w:rPr>
  </w:style>
  <w:style w:type="character" w:customStyle="1" w:styleId="40">
    <w:name w:val="Заголовок 4 Знак"/>
    <w:link w:val="4"/>
    <w:rsid w:val="00CF3157"/>
    <w:rPr>
      <w:rFonts w:ascii="Calibri" w:eastAsia="Times New Roman" w:hAnsi="Calibri" w:cs="Times New Roman"/>
      <w:b/>
      <w:bCs/>
      <w:sz w:val="28"/>
      <w:szCs w:val="28"/>
    </w:rPr>
  </w:style>
  <w:style w:type="character" w:customStyle="1" w:styleId="10">
    <w:name w:val="Заголовок 1 Знак"/>
    <w:link w:val="1"/>
    <w:rsid w:val="00FA6B7F"/>
    <w:rPr>
      <w:rFonts w:ascii="Arial" w:hAnsi="Arial" w:cs="Arial"/>
      <w:b/>
      <w:bCs/>
      <w:kern w:val="32"/>
      <w:sz w:val="32"/>
      <w:szCs w:val="32"/>
    </w:rPr>
  </w:style>
  <w:style w:type="character" w:customStyle="1" w:styleId="60">
    <w:name w:val="Заголовок 6 Знак"/>
    <w:link w:val="6"/>
    <w:rsid w:val="007B5670"/>
    <w:rPr>
      <w:b/>
      <w:bCs/>
      <w:sz w:val="22"/>
      <w:szCs w:val="22"/>
    </w:rPr>
  </w:style>
  <w:style w:type="paragraph" w:customStyle="1" w:styleId="Normal2">
    <w:name w:val="Normal2"/>
    <w:rsid w:val="006904E8"/>
    <w:pPr>
      <w:widowControl w:val="0"/>
      <w:spacing w:line="300" w:lineRule="auto"/>
      <w:ind w:left="1040" w:hanging="360"/>
      <w:jc w:val="both"/>
    </w:pPr>
    <w:rPr>
      <w:snapToGrid w:val="0"/>
      <w:sz w:val="24"/>
    </w:rPr>
  </w:style>
  <w:style w:type="character" w:customStyle="1" w:styleId="22">
    <w:name w:val="Основной текст с отступом 2 Знак"/>
    <w:link w:val="21"/>
    <w:rsid w:val="00D23682"/>
    <w:rPr>
      <w:rFonts w:ascii="Calibri" w:hAnsi="Calibri"/>
      <w:sz w:val="22"/>
      <w:szCs w:val="22"/>
    </w:rPr>
  </w:style>
  <w:style w:type="paragraph" w:customStyle="1" w:styleId="ConsPlusCell">
    <w:name w:val="ConsPlusCell"/>
    <w:uiPriority w:val="99"/>
    <w:rsid w:val="00F66894"/>
    <w:pPr>
      <w:widowControl w:val="0"/>
      <w:autoSpaceDE w:val="0"/>
      <w:autoSpaceDN w:val="0"/>
      <w:adjustRightInd w:val="0"/>
    </w:pPr>
    <w:rPr>
      <w:sz w:val="26"/>
      <w:szCs w:val="26"/>
    </w:rPr>
  </w:style>
  <w:style w:type="character" w:customStyle="1" w:styleId="af3">
    <w:name w:val="Подзаголовок Знак"/>
    <w:link w:val="af0"/>
    <w:rsid w:val="00463069"/>
    <w:rPr>
      <w:rFonts w:ascii="Arial" w:hAnsi="Arial" w:cs="Arial"/>
      <w:sz w:val="24"/>
      <w:szCs w:val="24"/>
    </w:rPr>
  </w:style>
  <w:style w:type="paragraph" w:customStyle="1" w:styleId="Default">
    <w:name w:val="Default"/>
    <w:rsid w:val="000A7744"/>
    <w:pPr>
      <w:autoSpaceDE w:val="0"/>
      <w:autoSpaceDN w:val="0"/>
      <w:adjustRightInd w:val="0"/>
    </w:pPr>
    <w:rPr>
      <w:rFonts w:eastAsia="Calibri"/>
      <w:color w:val="000000"/>
      <w:sz w:val="24"/>
      <w:szCs w:val="24"/>
      <w:lang w:eastAsia="en-US"/>
    </w:rPr>
  </w:style>
  <w:style w:type="paragraph" w:customStyle="1" w:styleId="aff4">
    <w:name w:val="Название таблицы"/>
    <w:basedOn w:val="a0"/>
    <w:qFormat/>
    <w:rsid w:val="00B14A61"/>
    <w:pPr>
      <w:spacing w:line="360" w:lineRule="auto"/>
      <w:jc w:val="center"/>
    </w:pPr>
    <w:rPr>
      <w:lang w:eastAsia="en-US"/>
    </w:rPr>
  </w:style>
  <w:style w:type="paragraph" w:customStyle="1" w:styleId="aff5">
    <w:name w:val="Обычный текст"/>
    <w:basedOn w:val="a0"/>
    <w:link w:val="aff6"/>
    <w:qFormat/>
    <w:rsid w:val="00C300BE"/>
    <w:pPr>
      <w:ind w:firstLine="709"/>
      <w:jc w:val="both"/>
    </w:pPr>
    <w:rPr>
      <w:lang w:val="en-US" w:eastAsia="ar-SA" w:bidi="en-US"/>
    </w:rPr>
  </w:style>
  <w:style w:type="character" w:customStyle="1" w:styleId="aff6">
    <w:name w:val="Обычный текст Знак"/>
    <w:link w:val="aff5"/>
    <w:rsid w:val="00C300BE"/>
    <w:rPr>
      <w:sz w:val="24"/>
      <w:szCs w:val="24"/>
      <w:lang w:val="en-US" w:eastAsia="ar-SA" w:bidi="en-US"/>
    </w:rPr>
  </w:style>
  <w:style w:type="character" w:customStyle="1" w:styleId="af7">
    <w:name w:val="Абзац списка Знак"/>
    <w:link w:val="af6"/>
    <w:uiPriority w:val="34"/>
    <w:rsid w:val="00D73D09"/>
    <w:rPr>
      <w:rFonts w:ascii="Calibri" w:eastAsia="Calibri" w:hAnsi="Calibri"/>
      <w:sz w:val="22"/>
      <w:szCs w:val="22"/>
      <w:lang w:eastAsia="en-US"/>
    </w:rPr>
  </w:style>
  <w:style w:type="paragraph" w:customStyle="1" w:styleId="company-detaildescription">
    <w:name w:val="company-detail__description"/>
    <w:basedOn w:val="a0"/>
    <w:rsid w:val="00701FDA"/>
    <w:pPr>
      <w:spacing w:before="100" w:beforeAutospacing="1" w:after="100" w:afterAutospacing="1"/>
    </w:pPr>
    <w:rPr>
      <w:lang w:val="en-US" w:eastAsia="en-US"/>
    </w:rPr>
  </w:style>
  <w:style w:type="table" w:customStyle="1" w:styleId="TableGridReport1">
    <w:name w:val="Table Grid Report1"/>
    <w:basedOn w:val="a2"/>
    <w:next w:val="aff"/>
    <w:uiPriority w:val="59"/>
    <w:rsid w:val="00701FD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35z0">
    <w:name w:val="WW8Num35z0"/>
    <w:rsid w:val="00105866"/>
    <w:rPr>
      <w:rFonts w:ascii="Times New Roman" w:eastAsia="Times New Roman" w:hAnsi="Times New Roman" w:cs="Times New Roman"/>
      <w:color w:val="auto"/>
    </w:rPr>
  </w:style>
  <w:style w:type="paragraph" w:styleId="aff7">
    <w:name w:val="Balloon Text"/>
    <w:basedOn w:val="a0"/>
    <w:link w:val="aff8"/>
    <w:rsid w:val="00A46C53"/>
    <w:rPr>
      <w:rFonts w:ascii="Segoe UI" w:hAnsi="Segoe UI" w:cs="Segoe UI"/>
      <w:sz w:val="18"/>
      <w:szCs w:val="18"/>
    </w:rPr>
  </w:style>
  <w:style w:type="character" w:customStyle="1" w:styleId="aff8">
    <w:name w:val="Текст выноски Знак"/>
    <w:link w:val="aff7"/>
    <w:rsid w:val="00A46C53"/>
    <w:rPr>
      <w:rFonts w:ascii="Segoe U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0951"/>
    <w:rPr>
      <w:sz w:val="24"/>
      <w:szCs w:val="24"/>
    </w:rPr>
  </w:style>
  <w:style w:type="paragraph" w:styleId="1">
    <w:name w:val="heading 1"/>
    <w:basedOn w:val="a0"/>
    <w:next w:val="a0"/>
    <w:link w:val="10"/>
    <w:qFormat/>
    <w:rsid w:val="00BA095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A0951"/>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A66990"/>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CF3157"/>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5271B9"/>
    <w:pPr>
      <w:spacing w:before="240" w:after="60"/>
      <w:outlineLvl w:val="4"/>
    </w:pPr>
    <w:rPr>
      <w:rFonts w:ascii="Calibri" w:hAnsi="Calibri"/>
      <w:b/>
      <w:bCs/>
      <w:i/>
      <w:iCs/>
      <w:sz w:val="26"/>
      <w:szCs w:val="26"/>
    </w:rPr>
  </w:style>
  <w:style w:type="paragraph" w:styleId="6">
    <w:name w:val="heading 6"/>
    <w:basedOn w:val="a0"/>
    <w:next w:val="a0"/>
    <w:link w:val="60"/>
    <w:qFormat/>
    <w:rsid w:val="00A17909"/>
    <w:pPr>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aliases w:val="bt,Основной текст1,Основной текст отчета,Body Text Char,Основной текст Знак"/>
    <w:basedOn w:val="a0"/>
    <w:link w:val="11"/>
    <w:rsid w:val="00BA0951"/>
    <w:pPr>
      <w:widowControl w:val="0"/>
      <w:suppressAutoHyphens/>
      <w:autoSpaceDE w:val="0"/>
      <w:spacing w:after="120"/>
    </w:pPr>
    <w:rPr>
      <w:sz w:val="20"/>
      <w:szCs w:val="20"/>
    </w:rPr>
  </w:style>
  <w:style w:type="paragraph" w:styleId="a5">
    <w:name w:val="header"/>
    <w:aliases w:val="ВерхКолонтитул, Знак1"/>
    <w:basedOn w:val="a0"/>
    <w:link w:val="a6"/>
    <w:rsid w:val="00BA0951"/>
    <w:pPr>
      <w:tabs>
        <w:tab w:val="center" w:pos="4677"/>
        <w:tab w:val="right" w:pos="9355"/>
      </w:tabs>
    </w:pPr>
  </w:style>
  <w:style w:type="character" w:customStyle="1" w:styleId="a6">
    <w:name w:val="Верхний колонтитул Знак"/>
    <w:aliases w:val="ВерхКолонтитул Знак, Знак1 Знак"/>
    <w:link w:val="a5"/>
    <w:rsid w:val="00BA0951"/>
    <w:rPr>
      <w:sz w:val="24"/>
      <w:szCs w:val="24"/>
      <w:lang w:val="ru-RU" w:eastAsia="ru-RU" w:bidi="ar-SA"/>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BA0951"/>
    <w:pPr>
      <w:spacing w:after="120" w:line="480" w:lineRule="auto"/>
      <w:ind w:left="283"/>
    </w:pPr>
    <w:rPr>
      <w:rFonts w:ascii="Calibri" w:hAnsi="Calibri"/>
      <w:sz w:val="22"/>
      <w:szCs w:val="22"/>
    </w:rPr>
  </w:style>
  <w:style w:type="paragraph" w:customStyle="1" w:styleId="12">
    <w:name w:val="Основной текст с отступом.Основной текст 1.Нумерованный список !!.Надин стиль"/>
    <w:basedOn w:val="a0"/>
    <w:rsid w:val="00BA0951"/>
    <w:pPr>
      <w:spacing w:after="120"/>
      <w:ind w:firstLine="709"/>
      <w:jc w:val="both"/>
    </w:pPr>
    <w:rPr>
      <w:rFonts w:ascii="Arial" w:hAnsi="Arial"/>
      <w:sz w:val="26"/>
      <w:szCs w:val="20"/>
    </w:rPr>
  </w:style>
  <w:style w:type="paragraph" w:customStyle="1" w:styleId="110">
    <w:name w:val="Стиль1заголовок1"/>
    <w:basedOn w:val="23"/>
    <w:rsid w:val="00BA0951"/>
    <w:pPr>
      <w:spacing w:line="240" w:lineRule="auto"/>
      <w:jc w:val="both"/>
    </w:pPr>
    <w:rPr>
      <w:rFonts w:ascii="Arial" w:hAnsi="Arial" w:cs="Arial"/>
      <w:b/>
      <w:bCs/>
      <w:sz w:val="26"/>
      <w:szCs w:val="26"/>
    </w:rPr>
  </w:style>
  <w:style w:type="paragraph" w:styleId="31">
    <w:name w:val="Body Text Indent 3"/>
    <w:basedOn w:val="a0"/>
    <w:link w:val="32"/>
    <w:rsid w:val="00BA0951"/>
    <w:pPr>
      <w:spacing w:after="120"/>
      <w:ind w:left="283"/>
    </w:pPr>
    <w:rPr>
      <w:sz w:val="16"/>
      <w:szCs w:val="16"/>
    </w:rPr>
  </w:style>
  <w:style w:type="character" w:customStyle="1" w:styleId="32">
    <w:name w:val="Основной текст с отступом 3 Знак"/>
    <w:link w:val="31"/>
    <w:rsid w:val="00BA0951"/>
    <w:rPr>
      <w:sz w:val="16"/>
      <w:szCs w:val="16"/>
      <w:lang w:val="ru-RU" w:eastAsia="ru-RU" w:bidi="ar-SA"/>
    </w:rPr>
  </w:style>
  <w:style w:type="paragraph" w:customStyle="1" w:styleId="210">
    <w:name w:val="Основной текст 21"/>
    <w:basedOn w:val="a0"/>
    <w:rsid w:val="00BA0951"/>
    <w:pPr>
      <w:suppressAutoHyphens/>
      <w:jc w:val="both"/>
    </w:pPr>
    <w:rPr>
      <w:rFonts w:ascii="Arial" w:hAnsi="Arial" w:cs="Arial"/>
      <w:i/>
      <w:iCs/>
      <w:lang w:eastAsia="ar-SA"/>
    </w:rPr>
  </w:style>
  <w:style w:type="paragraph" w:styleId="a7">
    <w:name w:val="Body Text Indent"/>
    <w:aliases w:val="Основной текст 1,Нумерованный список !!,Надин стиль"/>
    <w:basedOn w:val="a0"/>
    <w:link w:val="a8"/>
    <w:rsid w:val="00BA0951"/>
    <w:pPr>
      <w:spacing w:after="120"/>
      <w:ind w:left="283"/>
    </w:pPr>
  </w:style>
  <w:style w:type="character" w:customStyle="1" w:styleId="a8">
    <w:name w:val="Основной текст с отступом Знак"/>
    <w:aliases w:val="Основной текст 1 Знак1,Нумерованный список !! Знак1,Надин стиль Знак"/>
    <w:link w:val="a7"/>
    <w:rsid w:val="00BA0951"/>
    <w:rPr>
      <w:sz w:val="24"/>
      <w:szCs w:val="24"/>
      <w:lang w:val="ru-RU" w:eastAsia="ru-RU" w:bidi="ar-SA"/>
    </w:rPr>
  </w:style>
  <w:style w:type="paragraph" w:customStyle="1" w:styleId="220">
    <w:name w:val="Основной текст 22"/>
    <w:basedOn w:val="a0"/>
    <w:rsid w:val="00BA0951"/>
    <w:pPr>
      <w:suppressAutoHyphens/>
    </w:pPr>
    <w:rPr>
      <w:b/>
      <w:bCs/>
      <w:sz w:val="28"/>
      <w:szCs w:val="28"/>
      <w:lang w:eastAsia="ar-SA"/>
    </w:rPr>
  </w:style>
  <w:style w:type="paragraph" w:styleId="a9">
    <w:name w:val="footer"/>
    <w:basedOn w:val="a0"/>
    <w:link w:val="aa"/>
    <w:rsid w:val="00BA0951"/>
    <w:pPr>
      <w:tabs>
        <w:tab w:val="center" w:pos="4677"/>
        <w:tab w:val="right" w:pos="9355"/>
      </w:tabs>
    </w:pPr>
  </w:style>
  <w:style w:type="character" w:customStyle="1" w:styleId="aa">
    <w:name w:val="Нижний колонтитул Знак"/>
    <w:link w:val="a9"/>
    <w:rsid w:val="00BA0951"/>
    <w:rPr>
      <w:sz w:val="24"/>
      <w:szCs w:val="24"/>
      <w:lang w:val="ru-RU" w:eastAsia="ru-RU" w:bidi="ar-SA"/>
    </w:rPr>
  </w:style>
  <w:style w:type="character" w:styleId="ab">
    <w:name w:val="page number"/>
    <w:basedOn w:val="a1"/>
    <w:rsid w:val="00BA0951"/>
  </w:style>
  <w:style w:type="paragraph" w:styleId="ac">
    <w:name w:val="footnote text"/>
    <w:basedOn w:val="a0"/>
    <w:semiHidden/>
    <w:rsid w:val="00BA0951"/>
    <w:rPr>
      <w:sz w:val="20"/>
      <w:szCs w:val="20"/>
    </w:rPr>
  </w:style>
  <w:style w:type="character" w:styleId="ad">
    <w:name w:val="footnote reference"/>
    <w:semiHidden/>
    <w:rsid w:val="00BA0951"/>
    <w:rPr>
      <w:vertAlign w:val="superscript"/>
    </w:rPr>
  </w:style>
  <w:style w:type="paragraph" w:customStyle="1" w:styleId="320">
    <w:name w:val="Основной текст 32"/>
    <w:basedOn w:val="a0"/>
    <w:rsid w:val="00BA0951"/>
    <w:pPr>
      <w:suppressAutoHyphens/>
      <w:jc w:val="both"/>
    </w:pPr>
    <w:rPr>
      <w:rFonts w:ascii="Arial" w:hAnsi="Arial" w:cs="Arial"/>
      <w:sz w:val="26"/>
      <w:lang w:eastAsia="ar-SA"/>
    </w:rPr>
  </w:style>
  <w:style w:type="paragraph" w:styleId="23">
    <w:name w:val="Body Text 2"/>
    <w:basedOn w:val="a0"/>
    <w:rsid w:val="00BA0951"/>
    <w:pPr>
      <w:spacing w:after="120" w:line="480" w:lineRule="auto"/>
    </w:pPr>
  </w:style>
  <w:style w:type="paragraph" w:customStyle="1" w:styleId="ae">
    <w:name w:val="Знак Знак Знак Знак"/>
    <w:basedOn w:val="a0"/>
    <w:rsid w:val="00C31DFD"/>
    <w:pPr>
      <w:spacing w:before="100" w:beforeAutospacing="1" w:after="100" w:afterAutospacing="1"/>
      <w:jc w:val="both"/>
    </w:pPr>
    <w:rPr>
      <w:rFonts w:ascii="Tahoma" w:hAnsi="Tahoma"/>
      <w:sz w:val="20"/>
      <w:szCs w:val="20"/>
      <w:lang w:val="en-US" w:eastAsia="en-US"/>
    </w:rPr>
  </w:style>
  <w:style w:type="paragraph" w:customStyle="1" w:styleId="24">
    <w:name w:val="Основной текст с отступом 24"/>
    <w:basedOn w:val="a0"/>
    <w:rsid w:val="00530300"/>
    <w:pPr>
      <w:suppressAutoHyphens/>
      <w:spacing w:after="120"/>
      <w:ind w:firstLine="709"/>
      <w:jc w:val="both"/>
    </w:pPr>
    <w:rPr>
      <w:rFonts w:ascii="Arial" w:hAnsi="Arial" w:cs="Arial"/>
      <w:sz w:val="26"/>
      <w:lang w:eastAsia="ar-SA"/>
    </w:rPr>
  </w:style>
  <w:style w:type="character" w:customStyle="1" w:styleId="13">
    <w:name w:val="Основной текст 1 Знак"/>
    <w:aliases w:val="Нумерованный список !! Знак,Надин стиль Знак Знак"/>
    <w:rsid w:val="009C7DC3"/>
    <w:rPr>
      <w:sz w:val="24"/>
      <w:szCs w:val="24"/>
      <w:lang w:val="ru-RU" w:eastAsia="ru-RU" w:bidi="ar-SA"/>
    </w:rPr>
  </w:style>
  <w:style w:type="paragraph" w:customStyle="1" w:styleId="310">
    <w:name w:val="Основной текст 31"/>
    <w:basedOn w:val="a0"/>
    <w:rsid w:val="009C7DC3"/>
    <w:pPr>
      <w:suppressAutoHyphens/>
      <w:spacing w:after="120"/>
    </w:pPr>
    <w:rPr>
      <w:sz w:val="16"/>
      <w:szCs w:val="16"/>
      <w:lang w:eastAsia="ar-SA"/>
    </w:rPr>
  </w:style>
  <w:style w:type="paragraph" w:styleId="af">
    <w:name w:val="Title"/>
    <w:basedOn w:val="a0"/>
    <w:next w:val="af0"/>
    <w:link w:val="af1"/>
    <w:qFormat/>
    <w:rsid w:val="009C7DC3"/>
    <w:pPr>
      <w:suppressAutoHyphens/>
      <w:jc w:val="center"/>
    </w:pPr>
    <w:rPr>
      <w:rFonts w:ascii="Arial" w:hAnsi="Arial"/>
      <w:b/>
      <w:bCs/>
      <w:sz w:val="26"/>
      <w:lang w:eastAsia="ar-SA"/>
    </w:rPr>
  </w:style>
  <w:style w:type="character" w:customStyle="1" w:styleId="af2">
    <w:name w:val="Гипертекстовая ссылка"/>
    <w:rsid w:val="009C7DC3"/>
    <w:rPr>
      <w:color w:val="008000"/>
    </w:rPr>
  </w:style>
  <w:style w:type="paragraph" w:styleId="af0">
    <w:name w:val="Subtitle"/>
    <w:basedOn w:val="a0"/>
    <w:link w:val="af3"/>
    <w:qFormat/>
    <w:rsid w:val="009C7DC3"/>
    <w:pPr>
      <w:spacing w:after="60"/>
      <w:jc w:val="center"/>
      <w:outlineLvl w:val="1"/>
    </w:pPr>
    <w:rPr>
      <w:rFonts w:ascii="Arial" w:hAnsi="Arial" w:cs="Arial"/>
    </w:rPr>
  </w:style>
  <w:style w:type="paragraph" w:customStyle="1" w:styleId="14">
    <w:name w:val="Список маркированный 1"/>
    <w:basedOn w:val="a0"/>
    <w:qFormat/>
    <w:rsid w:val="00A17909"/>
    <w:pPr>
      <w:tabs>
        <w:tab w:val="left" w:pos="357"/>
      </w:tabs>
      <w:suppressAutoHyphens/>
      <w:spacing w:line="312" w:lineRule="auto"/>
      <w:ind w:left="720" w:hanging="360"/>
      <w:jc w:val="both"/>
    </w:pPr>
  </w:style>
  <w:style w:type="paragraph" w:styleId="af4">
    <w:name w:val="caption"/>
    <w:basedOn w:val="a0"/>
    <w:next w:val="a0"/>
    <w:qFormat/>
    <w:rsid w:val="00A17909"/>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FD4F1C"/>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rsid w:val="00FD4F1C"/>
    <w:rPr>
      <w:b/>
      <w:bCs/>
      <w:sz w:val="28"/>
      <w:szCs w:val="28"/>
      <w:lang w:val="ru-RU" w:eastAsia="ru-RU" w:bidi="ar-SA"/>
    </w:rPr>
  </w:style>
  <w:style w:type="character" w:customStyle="1" w:styleId="11">
    <w:name w:val="Основной текст Знак1"/>
    <w:aliases w:val="bt Знак,Основной текст1 Знак,Основной текст отчета Знак,Body Text Char Знак,Основной текст Знак Знак"/>
    <w:link w:val="a4"/>
    <w:locked/>
    <w:rsid w:val="009F2CDB"/>
    <w:rPr>
      <w:lang w:val="ru-RU" w:eastAsia="ru-RU" w:bidi="ar-SA"/>
    </w:rPr>
  </w:style>
  <w:style w:type="character" w:customStyle="1" w:styleId="20">
    <w:name w:val="Заголовок 2 Знак"/>
    <w:link w:val="2"/>
    <w:rsid w:val="009F2CDB"/>
    <w:rPr>
      <w:rFonts w:ascii="Arial" w:hAnsi="Arial" w:cs="Arial"/>
      <w:b/>
      <w:bCs/>
      <w:i/>
      <w:iCs/>
      <w:sz w:val="28"/>
      <w:szCs w:val="28"/>
      <w:lang w:val="ru-RU" w:eastAsia="ru-RU" w:bidi="ar-SA"/>
    </w:rPr>
  </w:style>
  <w:style w:type="paragraph" w:customStyle="1" w:styleId="Style26">
    <w:name w:val="Style26"/>
    <w:basedOn w:val="a0"/>
    <w:rsid w:val="00557537"/>
    <w:pPr>
      <w:widowControl w:val="0"/>
      <w:autoSpaceDE w:val="0"/>
      <w:autoSpaceDN w:val="0"/>
      <w:adjustRightInd w:val="0"/>
      <w:spacing w:line="323" w:lineRule="exact"/>
      <w:ind w:firstLine="705"/>
      <w:jc w:val="both"/>
    </w:pPr>
  </w:style>
  <w:style w:type="paragraph" w:customStyle="1" w:styleId="af5">
    <w:name w:val="Содержимое таблицы"/>
    <w:basedOn w:val="a0"/>
    <w:rsid w:val="00557537"/>
    <w:pPr>
      <w:suppressLineNumbers/>
      <w:suppressAutoHyphens/>
    </w:pPr>
    <w:rPr>
      <w:rFonts w:ascii="Arial" w:hAnsi="Arial" w:cs="Arial"/>
      <w:sz w:val="26"/>
      <w:szCs w:val="26"/>
      <w:lang w:eastAsia="ar-SA"/>
    </w:rPr>
  </w:style>
  <w:style w:type="paragraph" w:customStyle="1" w:styleId="Style32">
    <w:name w:val="Style32"/>
    <w:basedOn w:val="a0"/>
    <w:rsid w:val="00557537"/>
    <w:pPr>
      <w:widowControl w:val="0"/>
      <w:autoSpaceDE w:val="0"/>
      <w:autoSpaceDN w:val="0"/>
      <w:adjustRightInd w:val="0"/>
      <w:spacing w:line="321" w:lineRule="exact"/>
      <w:ind w:firstLine="709"/>
      <w:jc w:val="both"/>
    </w:pPr>
  </w:style>
  <w:style w:type="character" w:customStyle="1" w:styleId="FontStyle47">
    <w:name w:val="Font Style47"/>
    <w:rsid w:val="00557537"/>
    <w:rPr>
      <w:rFonts w:ascii="Times New Roman" w:hAnsi="Times New Roman" w:cs="Times New Roman"/>
      <w:sz w:val="26"/>
      <w:szCs w:val="26"/>
    </w:rPr>
  </w:style>
  <w:style w:type="paragraph" w:customStyle="1" w:styleId="Normal">
    <w:name w:val="Normal"/>
    <w:link w:val="Normal0"/>
    <w:rsid w:val="003F0381"/>
    <w:pPr>
      <w:snapToGrid w:val="0"/>
    </w:pPr>
    <w:rPr>
      <w:sz w:val="22"/>
    </w:rPr>
  </w:style>
  <w:style w:type="paragraph" w:customStyle="1" w:styleId="Normal10-02">
    <w:name w:val="Normal + 10 пт полужирный По центру Слева:  -02 см Справ..."/>
    <w:basedOn w:val="a0"/>
    <w:rsid w:val="003F0381"/>
    <w:pPr>
      <w:ind w:left="-113" w:right="-113"/>
      <w:jc w:val="center"/>
    </w:pPr>
    <w:rPr>
      <w:b/>
      <w:bCs/>
      <w:sz w:val="20"/>
      <w:szCs w:val="20"/>
    </w:rPr>
  </w:style>
  <w:style w:type="character" w:customStyle="1" w:styleId="Normal0">
    <w:name w:val="Normal Знак"/>
    <w:link w:val="Normal"/>
    <w:rsid w:val="003F0381"/>
    <w:rPr>
      <w:sz w:val="22"/>
      <w:lang w:val="ru-RU" w:eastAsia="ru-RU" w:bidi="ar-SA"/>
    </w:rPr>
  </w:style>
  <w:style w:type="paragraph" w:styleId="a">
    <w:name w:val="List Bullet"/>
    <w:basedOn w:val="a0"/>
    <w:rsid w:val="003F0381"/>
    <w:pPr>
      <w:widowControl w:val="0"/>
      <w:numPr>
        <w:numId w:val="1"/>
      </w:numPr>
      <w:tabs>
        <w:tab w:val="clear" w:pos="284"/>
        <w:tab w:val="num" w:pos="357"/>
      </w:tabs>
      <w:autoSpaceDE w:val="0"/>
      <w:autoSpaceDN w:val="0"/>
      <w:adjustRightInd w:val="0"/>
      <w:spacing w:before="120"/>
      <w:ind w:left="357" w:hanging="357"/>
      <w:jc w:val="both"/>
    </w:pPr>
    <w:rPr>
      <w:sz w:val="26"/>
      <w:szCs w:val="20"/>
    </w:rPr>
  </w:style>
  <w:style w:type="paragraph" w:styleId="af6">
    <w:name w:val="List Paragraph"/>
    <w:basedOn w:val="a0"/>
    <w:link w:val="af7"/>
    <w:uiPriority w:val="99"/>
    <w:qFormat/>
    <w:rsid w:val="007B794B"/>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с отступом 21"/>
    <w:basedOn w:val="a0"/>
    <w:rsid w:val="00755F96"/>
    <w:pPr>
      <w:suppressAutoHyphens/>
      <w:ind w:firstLine="709"/>
      <w:jc w:val="both"/>
    </w:pPr>
    <w:rPr>
      <w:rFonts w:ascii="Bookman Old Style" w:hAnsi="Bookman Old Style" w:cs="Arial"/>
      <w:sz w:val="26"/>
      <w:lang w:eastAsia="ar-SA"/>
    </w:rPr>
  </w:style>
  <w:style w:type="paragraph" w:styleId="33">
    <w:name w:val="Body Text 3"/>
    <w:basedOn w:val="a0"/>
    <w:link w:val="34"/>
    <w:rsid w:val="00424CA4"/>
    <w:pPr>
      <w:spacing w:after="120"/>
    </w:pPr>
    <w:rPr>
      <w:sz w:val="16"/>
      <w:szCs w:val="16"/>
    </w:rPr>
  </w:style>
  <w:style w:type="character" w:customStyle="1" w:styleId="34">
    <w:name w:val="Основной текст 3 Знак"/>
    <w:link w:val="33"/>
    <w:rsid w:val="00424CA4"/>
    <w:rPr>
      <w:sz w:val="16"/>
      <w:szCs w:val="16"/>
    </w:rPr>
  </w:style>
  <w:style w:type="paragraph" w:styleId="af8">
    <w:name w:val="No Spacing"/>
    <w:uiPriority w:val="1"/>
    <w:qFormat/>
    <w:rsid w:val="0062347F"/>
    <w:rPr>
      <w:rFonts w:ascii="Calibri" w:eastAsia="Calibri" w:hAnsi="Calibri"/>
      <w:sz w:val="22"/>
      <w:szCs w:val="22"/>
      <w:lang w:eastAsia="en-US"/>
    </w:rPr>
  </w:style>
  <w:style w:type="character" w:customStyle="1" w:styleId="af1">
    <w:name w:val="Название Знак"/>
    <w:link w:val="af"/>
    <w:rsid w:val="00F07A14"/>
    <w:rPr>
      <w:rFonts w:ascii="Arial" w:hAnsi="Arial"/>
      <w:b/>
      <w:bCs/>
      <w:sz w:val="26"/>
      <w:szCs w:val="24"/>
      <w:lang w:eastAsia="ar-SA"/>
    </w:rPr>
  </w:style>
  <w:style w:type="character" w:customStyle="1" w:styleId="30">
    <w:name w:val="Заголовок 3 Знак"/>
    <w:link w:val="3"/>
    <w:uiPriority w:val="9"/>
    <w:rsid w:val="00A66990"/>
    <w:rPr>
      <w:rFonts w:ascii="Cambria" w:hAnsi="Cambria"/>
      <w:b/>
      <w:bCs/>
      <w:sz w:val="26"/>
      <w:szCs w:val="26"/>
    </w:rPr>
  </w:style>
  <w:style w:type="paragraph" w:styleId="af9">
    <w:name w:val="Document Map"/>
    <w:basedOn w:val="a0"/>
    <w:link w:val="afa"/>
    <w:rsid w:val="008E2BF3"/>
    <w:rPr>
      <w:rFonts w:ascii="Tahoma" w:hAnsi="Tahoma" w:cs="Tahoma"/>
      <w:sz w:val="16"/>
      <w:szCs w:val="16"/>
    </w:rPr>
  </w:style>
  <w:style w:type="character" w:customStyle="1" w:styleId="afa">
    <w:name w:val="Схема документа Знак"/>
    <w:link w:val="af9"/>
    <w:rsid w:val="008E2BF3"/>
    <w:rPr>
      <w:rFonts w:ascii="Tahoma" w:hAnsi="Tahoma" w:cs="Tahoma"/>
      <w:sz w:val="16"/>
      <w:szCs w:val="16"/>
    </w:rPr>
  </w:style>
  <w:style w:type="paragraph" w:styleId="afb">
    <w:name w:val="TOC Heading"/>
    <w:basedOn w:val="1"/>
    <w:next w:val="a0"/>
    <w:uiPriority w:val="39"/>
    <w:semiHidden/>
    <w:unhideWhenUsed/>
    <w:qFormat/>
    <w:rsid w:val="008B3830"/>
    <w:pPr>
      <w:keepLines/>
      <w:spacing w:before="480" w:after="0" w:line="276" w:lineRule="auto"/>
      <w:outlineLvl w:val="9"/>
    </w:pPr>
    <w:rPr>
      <w:rFonts w:ascii="Cambria" w:hAnsi="Cambria" w:cs="Times New Roman"/>
      <w:color w:val="365F91"/>
      <w:kern w:val="0"/>
      <w:sz w:val="28"/>
      <w:szCs w:val="28"/>
      <w:lang w:eastAsia="en-US"/>
    </w:rPr>
  </w:style>
  <w:style w:type="paragraph" w:styleId="15">
    <w:name w:val="toc 1"/>
    <w:basedOn w:val="a0"/>
    <w:next w:val="a0"/>
    <w:autoRedefine/>
    <w:uiPriority w:val="39"/>
    <w:rsid w:val="008B3830"/>
  </w:style>
  <w:style w:type="paragraph" w:styleId="25">
    <w:name w:val="toc 2"/>
    <w:basedOn w:val="a0"/>
    <w:next w:val="a0"/>
    <w:autoRedefine/>
    <w:uiPriority w:val="39"/>
    <w:rsid w:val="008B3830"/>
    <w:pPr>
      <w:ind w:left="240"/>
    </w:pPr>
  </w:style>
  <w:style w:type="character" w:styleId="afc">
    <w:name w:val="Hyperlink"/>
    <w:uiPriority w:val="99"/>
    <w:unhideWhenUsed/>
    <w:rsid w:val="008B3830"/>
    <w:rPr>
      <w:color w:val="0000FF"/>
      <w:u w:val="single"/>
    </w:rPr>
  </w:style>
  <w:style w:type="character" w:customStyle="1" w:styleId="FontStyle16">
    <w:name w:val="Font Style16"/>
    <w:rsid w:val="00BF2CCD"/>
    <w:rPr>
      <w:rFonts w:ascii="Arial" w:hAnsi="Arial" w:cs="Arial"/>
      <w:sz w:val="18"/>
      <w:szCs w:val="18"/>
    </w:rPr>
  </w:style>
  <w:style w:type="character" w:customStyle="1" w:styleId="FontStyle12">
    <w:name w:val="Font Style12"/>
    <w:rsid w:val="00BF2CCD"/>
    <w:rPr>
      <w:rFonts w:ascii="Times New Roman" w:hAnsi="Times New Roman" w:cs="Times New Roman"/>
      <w:sz w:val="24"/>
      <w:szCs w:val="24"/>
    </w:rPr>
  </w:style>
  <w:style w:type="paragraph" w:customStyle="1" w:styleId="Style7">
    <w:name w:val="Style7"/>
    <w:basedOn w:val="a0"/>
    <w:rsid w:val="00BF2CCD"/>
    <w:pPr>
      <w:widowControl w:val="0"/>
      <w:autoSpaceDE w:val="0"/>
      <w:autoSpaceDN w:val="0"/>
      <w:adjustRightInd w:val="0"/>
    </w:pPr>
    <w:rPr>
      <w:rFonts w:ascii="Arial" w:hAnsi="Arial" w:cs="Arial"/>
    </w:rPr>
  </w:style>
  <w:style w:type="paragraph" w:customStyle="1" w:styleId="afd">
    <w:name w:val="отчет"/>
    <w:basedOn w:val="a0"/>
    <w:link w:val="afe"/>
    <w:qFormat/>
    <w:rsid w:val="00ED08C0"/>
    <w:pPr>
      <w:spacing w:line="276" w:lineRule="auto"/>
      <w:ind w:firstLine="709"/>
      <w:jc w:val="both"/>
    </w:pPr>
    <w:rPr>
      <w:sz w:val="28"/>
      <w:szCs w:val="22"/>
    </w:rPr>
  </w:style>
  <w:style w:type="character" w:customStyle="1" w:styleId="afe">
    <w:name w:val="отчет Знак"/>
    <w:link w:val="afd"/>
    <w:rsid w:val="00ED08C0"/>
    <w:rPr>
      <w:rFonts w:eastAsia="Times New Roman"/>
      <w:sz w:val="28"/>
      <w:szCs w:val="22"/>
    </w:rPr>
  </w:style>
  <w:style w:type="paragraph" w:customStyle="1" w:styleId="Main">
    <w:name w:val="Main"/>
    <w:link w:val="Main0"/>
    <w:rsid w:val="003503F0"/>
    <w:pPr>
      <w:widowControl w:val="0"/>
      <w:spacing w:line="360" w:lineRule="auto"/>
      <w:ind w:firstLine="709"/>
      <w:jc w:val="both"/>
    </w:pPr>
    <w:rPr>
      <w:rFonts w:cs="Tahoma"/>
      <w:sz w:val="24"/>
      <w:szCs w:val="16"/>
    </w:rPr>
  </w:style>
  <w:style w:type="character" w:customStyle="1" w:styleId="Main0">
    <w:name w:val="Main Знак"/>
    <w:link w:val="Main"/>
    <w:rsid w:val="003503F0"/>
    <w:rPr>
      <w:rFonts w:cs="Tahoma"/>
      <w:sz w:val="24"/>
      <w:szCs w:val="16"/>
      <w:lang w:val="ru-RU" w:eastAsia="ru-RU" w:bidi="ar-SA"/>
    </w:rPr>
  </w:style>
  <w:style w:type="table" w:styleId="aff">
    <w:name w:val="Table Grid"/>
    <w:basedOn w:val="a2"/>
    <w:rsid w:val="00643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Табличный"/>
    <w:basedOn w:val="a0"/>
    <w:link w:val="aff1"/>
    <w:rsid w:val="003C5119"/>
    <w:pPr>
      <w:jc w:val="center"/>
    </w:pPr>
  </w:style>
  <w:style w:type="character" w:customStyle="1" w:styleId="aff1">
    <w:name w:val="Табличный Знак"/>
    <w:link w:val="aff0"/>
    <w:rsid w:val="003C5119"/>
    <w:rPr>
      <w:sz w:val="24"/>
      <w:szCs w:val="24"/>
    </w:rPr>
  </w:style>
  <w:style w:type="paragraph" w:customStyle="1" w:styleId="26">
    <w:name w:val=" Знак2"/>
    <w:basedOn w:val="a0"/>
    <w:rsid w:val="003C5119"/>
    <w:pPr>
      <w:spacing w:after="160" w:line="240" w:lineRule="exact"/>
      <w:jc w:val="both"/>
    </w:pPr>
    <w:rPr>
      <w:rFonts w:ascii="Verdana" w:hAnsi="Verdana"/>
      <w:lang w:val="en-US" w:eastAsia="en-US"/>
    </w:rPr>
  </w:style>
  <w:style w:type="character" w:customStyle="1" w:styleId="50">
    <w:name w:val="Заголовок 5 Знак"/>
    <w:link w:val="5"/>
    <w:semiHidden/>
    <w:rsid w:val="005271B9"/>
    <w:rPr>
      <w:rFonts w:ascii="Calibri" w:eastAsia="Times New Roman" w:hAnsi="Calibri" w:cs="Times New Roman"/>
      <w:b/>
      <w:bCs/>
      <w:i/>
      <w:iCs/>
      <w:sz w:val="26"/>
      <w:szCs w:val="26"/>
    </w:rPr>
  </w:style>
  <w:style w:type="paragraph" w:customStyle="1" w:styleId="ConsPlusNormal">
    <w:name w:val="ConsPlusNormal"/>
    <w:rsid w:val="00594ED1"/>
    <w:pPr>
      <w:widowControl w:val="0"/>
      <w:autoSpaceDE w:val="0"/>
      <w:autoSpaceDN w:val="0"/>
      <w:adjustRightInd w:val="0"/>
      <w:ind w:firstLine="720"/>
    </w:pPr>
    <w:rPr>
      <w:rFonts w:ascii="Arial" w:hAnsi="Arial" w:cs="Arial"/>
    </w:rPr>
  </w:style>
  <w:style w:type="paragraph" w:styleId="aff2">
    <w:name w:val="Normal (Web)"/>
    <w:basedOn w:val="a0"/>
    <w:rsid w:val="00B72BA7"/>
  </w:style>
  <w:style w:type="character" w:styleId="aff3">
    <w:name w:val="Strong"/>
    <w:qFormat/>
    <w:rsid w:val="00D01CCB"/>
    <w:rPr>
      <w:b/>
      <w:bCs/>
    </w:rPr>
  </w:style>
  <w:style w:type="paragraph" w:styleId="HTML">
    <w:name w:val="HTML Preformatted"/>
    <w:basedOn w:val="a0"/>
    <w:link w:val="HTML0"/>
    <w:rsid w:val="00D0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01CCB"/>
    <w:rPr>
      <w:rFonts w:ascii="Courier New" w:hAnsi="Courier New" w:cs="Courier New"/>
    </w:rPr>
  </w:style>
  <w:style w:type="paragraph" w:customStyle="1" w:styleId="S1">
    <w:name w:val="S_Заголовок 1"/>
    <w:basedOn w:val="a0"/>
    <w:rsid w:val="00CF3157"/>
    <w:pPr>
      <w:numPr>
        <w:numId w:val="3"/>
      </w:numPr>
      <w:spacing w:line="360" w:lineRule="auto"/>
      <w:jc w:val="center"/>
    </w:pPr>
    <w:rPr>
      <w:b/>
      <w:caps/>
    </w:rPr>
  </w:style>
  <w:style w:type="paragraph" w:customStyle="1" w:styleId="S3">
    <w:name w:val="S_Заголовок 3"/>
    <w:basedOn w:val="3"/>
    <w:rsid w:val="00CF3157"/>
    <w:pPr>
      <w:numPr>
        <w:ilvl w:val="2"/>
        <w:numId w:val="3"/>
      </w:numPr>
      <w:tabs>
        <w:tab w:val="clear" w:pos="1440"/>
      </w:tabs>
      <w:ind w:left="0" w:firstLine="0"/>
    </w:pPr>
  </w:style>
  <w:style w:type="paragraph" w:customStyle="1" w:styleId="S4">
    <w:name w:val="S_Заголовок 4"/>
    <w:basedOn w:val="4"/>
    <w:autoRedefine/>
    <w:rsid w:val="00CF3157"/>
    <w:pPr>
      <w:keepNext w:val="0"/>
      <w:numPr>
        <w:ilvl w:val="3"/>
        <w:numId w:val="3"/>
      </w:numPr>
      <w:tabs>
        <w:tab w:val="clear" w:pos="1800"/>
        <w:tab w:val="num" w:pos="643"/>
      </w:tabs>
      <w:spacing w:before="0" w:after="0" w:line="360" w:lineRule="auto"/>
      <w:ind w:left="643" w:hanging="360"/>
    </w:pPr>
    <w:rPr>
      <w:rFonts w:ascii="Times New Roman" w:hAnsi="Times New Roman"/>
      <w:b w:val="0"/>
      <w:bCs w:val="0"/>
      <w:i/>
      <w:sz w:val="24"/>
      <w:szCs w:val="24"/>
    </w:rPr>
  </w:style>
  <w:style w:type="character" w:customStyle="1" w:styleId="40">
    <w:name w:val="Заголовок 4 Знак"/>
    <w:link w:val="4"/>
    <w:rsid w:val="00CF3157"/>
    <w:rPr>
      <w:rFonts w:ascii="Calibri" w:eastAsia="Times New Roman" w:hAnsi="Calibri" w:cs="Times New Roman"/>
      <w:b/>
      <w:bCs/>
      <w:sz w:val="28"/>
      <w:szCs w:val="28"/>
    </w:rPr>
  </w:style>
  <w:style w:type="character" w:customStyle="1" w:styleId="10">
    <w:name w:val="Заголовок 1 Знак"/>
    <w:link w:val="1"/>
    <w:rsid w:val="00FA6B7F"/>
    <w:rPr>
      <w:rFonts w:ascii="Arial" w:hAnsi="Arial" w:cs="Arial"/>
      <w:b/>
      <w:bCs/>
      <w:kern w:val="32"/>
      <w:sz w:val="32"/>
      <w:szCs w:val="32"/>
    </w:rPr>
  </w:style>
  <w:style w:type="character" w:customStyle="1" w:styleId="60">
    <w:name w:val="Заголовок 6 Знак"/>
    <w:link w:val="6"/>
    <w:rsid w:val="007B5670"/>
    <w:rPr>
      <w:b/>
      <w:bCs/>
      <w:sz w:val="22"/>
      <w:szCs w:val="22"/>
    </w:rPr>
  </w:style>
  <w:style w:type="paragraph" w:customStyle="1" w:styleId="Normal2">
    <w:name w:val="Normal2"/>
    <w:rsid w:val="006904E8"/>
    <w:pPr>
      <w:widowControl w:val="0"/>
      <w:spacing w:line="300" w:lineRule="auto"/>
      <w:ind w:left="1040" w:hanging="360"/>
      <w:jc w:val="both"/>
    </w:pPr>
    <w:rPr>
      <w:snapToGrid w:val="0"/>
      <w:sz w:val="24"/>
    </w:rPr>
  </w:style>
  <w:style w:type="character" w:customStyle="1" w:styleId="22">
    <w:name w:val="Основной текст с отступом 2 Знак"/>
    <w:link w:val="21"/>
    <w:rsid w:val="00D23682"/>
    <w:rPr>
      <w:rFonts w:ascii="Calibri" w:hAnsi="Calibri"/>
      <w:sz w:val="22"/>
      <w:szCs w:val="22"/>
    </w:rPr>
  </w:style>
  <w:style w:type="paragraph" w:customStyle="1" w:styleId="ConsPlusCell">
    <w:name w:val="ConsPlusCell"/>
    <w:uiPriority w:val="99"/>
    <w:rsid w:val="00F66894"/>
    <w:pPr>
      <w:widowControl w:val="0"/>
      <w:autoSpaceDE w:val="0"/>
      <w:autoSpaceDN w:val="0"/>
      <w:adjustRightInd w:val="0"/>
    </w:pPr>
    <w:rPr>
      <w:sz w:val="26"/>
      <w:szCs w:val="26"/>
    </w:rPr>
  </w:style>
  <w:style w:type="character" w:customStyle="1" w:styleId="af3">
    <w:name w:val="Подзаголовок Знак"/>
    <w:link w:val="af0"/>
    <w:rsid w:val="00463069"/>
    <w:rPr>
      <w:rFonts w:ascii="Arial" w:hAnsi="Arial" w:cs="Arial"/>
      <w:sz w:val="24"/>
      <w:szCs w:val="24"/>
    </w:rPr>
  </w:style>
  <w:style w:type="paragraph" w:customStyle="1" w:styleId="Default">
    <w:name w:val="Default"/>
    <w:rsid w:val="000A7744"/>
    <w:pPr>
      <w:autoSpaceDE w:val="0"/>
      <w:autoSpaceDN w:val="0"/>
      <w:adjustRightInd w:val="0"/>
    </w:pPr>
    <w:rPr>
      <w:rFonts w:eastAsia="Calibri"/>
      <w:color w:val="000000"/>
      <w:sz w:val="24"/>
      <w:szCs w:val="24"/>
      <w:lang w:eastAsia="en-US"/>
    </w:rPr>
  </w:style>
  <w:style w:type="paragraph" w:customStyle="1" w:styleId="aff4">
    <w:name w:val="Название таблицы"/>
    <w:basedOn w:val="a0"/>
    <w:qFormat/>
    <w:rsid w:val="00B14A61"/>
    <w:pPr>
      <w:spacing w:line="360" w:lineRule="auto"/>
      <w:jc w:val="center"/>
    </w:pPr>
    <w:rPr>
      <w:lang w:eastAsia="en-US"/>
    </w:rPr>
  </w:style>
  <w:style w:type="paragraph" w:customStyle="1" w:styleId="aff5">
    <w:name w:val="Обычный текст"/>
    <w:basedOn w:val="a0"/>
    <w:link w:val="aff6"/>
    <w:qFormat/>
    <w:rsid w:val="00C300BE"/>
    <w:pPr>
      <w:ind w:firstLine="709"/>
      <w:jc w:val="both"/>
    </w:pPr>
    <w:rPr>
      <w:lang w:val="en-US" w:eastAsia="ar-SA" w:bidi="en-US"/>
    </w:rPr>
  </w:style>
  <w:style w:type="character" w:customStyle="1" w:styleId="aff6">
    <w:name w:val="Обычный текст Знак"/>
    <w:link w:val="aff5"/>
    <w:rsid w:val="00C300BE"/>
    <w:rPr>
      <w:sz w:val="24"/>
      <w:szCs w:val="24"/>
      <w:lang w:val="en-US" w:eastAsia="ar-SA" w:bidi="en-US"/>
    </w:rPr>
  </w:style>
  <w:style w:type="character" w:customStyle="1" w:styleId="af7">
    <w:name w:val="Абзац списка Знак"/>
    <w:link w:val="af6"/>
    <w:uiPriority w:val="34"/>
    <w:rsid w:val="00D73D09"/>
    <w:rPr>
      <w:rFonts w:ascii="Calibri" w:eastAsia="Calibri" w:hAnsi="Calibri"/>
      <w:sz w:val="22"/>
      <w:szCs w:val="22"/>
      <w:lang w:eastAsia="en-US"/>
    </w:rPr>
  </w:style>
  <w:style w:type="paragraph" w:customStyle="1" w:styleId="company-detaildescription">
    <w:name w:val="company-detail__description"/>
    <w:basedOn w:val="a0"/>
    <w:rsid w:val="00701FDA"/>
    <w:pPr>
      <w:spacing w:before="100" w:beforeAutospacing="1" w:after="100" w:afterAutospacing="1"/>
    </w:pPr>
    <w:rPr>
      <w:lang w:val="en-US" w:eastAsia="en-US"/>
    </w:rPr>
  </w:style>
  <w:style w:type="table" w:customStyle="1" w:styleId="TableGridReport1">
    <w:name w:val="Table Grid Report1"/>
    <w:basedOn w:val="a2"/>
    <w:next w:val="aff"/>
    <w:uiPriority w:val="59"/>
    <w:rsid w:val="00701FD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35z0">
    <w:name w:val="WW8Num35z0"/>
    <w:rsid w:val="00105866"/>
    <w:rPr>
      <w:rFonts w:ascii="Times New Roman" w:eastAsia="Times New Roman" w:hAnsi="Times New Roman" w:cs="Times New Roman"/>
      <w:color w:val="auto"/>
    </w:rPr>
  </w:style>
  <w:style w:type="paragraph" w:styleId="aff7">
    <w:name w:val="Balloon Text"/>
    <w:basedOn w:val="a0"/>
    <w:link w:val="aff8"/>
    <w:rsid w:val="00A46C53"/>
    <w:rPr>
      <w:rFonts w:ascii="Segoe UI" w:hAnsi="Segoe UI" w:cs="Segoe UI"/>
      <w:sz w:val="18"/>
      <w:szCs w:val="18"/>
    </w:rPr>
  </w:style>
  <w:style w:type="character" w:customStyle="1" w:styleId="aff8">
    <w:name w:val="Текст выноски Знак"/>
    <w:link w:val="aff7"/>
    <w:rsid w:val="00A46C53"/>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899">
      <w:bodyDiv w:val="1"/>
      <w:marLeft w:val="0"/>
      <w:marRight w:val="0"/>
      <w:marTop w:val="0"/>
      <w:marBottom w:val="0"/>
      <w:divBdr>
        <w:top w:val="none" w:sz="0" w:space="0" w:color="auto"/>
        <w:left w:val="none" w:sz="0" w:space="0" w:color="auto"/>
        <w:bottom w:val="none" w:sz="0" w:space="0" w:color="auto"/>
        <w:right w:val="none" w:sz="0" w:space="0" w:color="auto"/>
      </w:divBdr>
    </w:div>
    <w:div w:id="55982979">
      <w:bodyDiv w:val="1"/>
      <w:marLeft w:val="0"/>
      <w:marRight w:val="0"/>
      <w:marTop w:val="0"/>
      <w:marBottom w:val="0"/>
      <w:divBdr>
        <w:top w:val="none" w:sz="0" w:space="0" w:color="auto"/>
        <w:left w:val="none" w:sz="0" w:space="0" w:color="auto"/>
        <w:bottom w:val="none" w:sz="0" w:space="0" w:color="auto"/>
        <w:right w:val="none" w:sz="0" w:space="0" w:color="auto"/>
      </w:divBdr>
    </w:div>
    <w:div w:id="74086237">
      <w:bodyDiv w:val="1"/>
      <w:marLeft w:val="0"/>
      <w:marRight w:val="0"/>
      <w:marTop w:val="0"/>
      <w:marBottom w:val="0"/>
      <w:divBdr>
        <w:top w:val="none" w:sz="0" w:space="0" w:color="auto"/>
        <w:left w:val="none" w:sz="0" w:space="0" w:color="auto"/>
        <w:bottom w:val="none" w:sz="0" w:space="0" w:color="auto"/>
        <w:right w:val="none" w:sz="0" w:space="0" w:color="auto"/>
      </w:divBdr>
    </w:div>
    <w:div w:id="172380202">
      <w:bodyDiv w:val="1"/>
      <w:marLeft w:val="0"/>
      <w:marRight w:val="0"/>
      <w:marTop w:val="0"/>
      <w:marBottom w:val="0"/>
      <w:divBdr>
        <w:top w:val="none" w:sz="0" w:space="0" w:color="auto"/>
        <w:left w:val="none" w:sz="0" w:space="0" w:color="auto"/>
        <w:bottom w:val="none" w:sz="0" w:space="0" w:color="auto"/>
        <w:right w:val="none" w:sz="0" w:space="0" w:color="auto"/>
      </w:divBdr>
    </w:div>
    <w:div w:id="220135677">
      <w:bodyDiv w:val="1"/>
      <w:marLeft w:val="0"/>
      <w:marRight w:val="0"/>
      <w:marTop w:val="0"/>
      <w:marBottom w:val="0"/>
      <w:divBdr>
        <w:top w:val="none" w:sz="0" w:space="0" w:color="auto"/>
        <w:left w:val="none" w:sz="0" w:space="0" w:color="auto"/>
        <w:bottom w:val="none" w:sz="0" w:space="0" w:color="auto"/>
        <w:right w:val="none" w:sz="0" w:space="0" w:color="auto"/>
      </w:divBdr>
    </w:div>
    <w:div w:id="251166418">
      <w:bodyDiv w:val="1"/>
      <w:marLeft w:val="0"/>
      <w:marRight w:val="0"/>
      <w:marTop w:val="0"/>
      <w:marBottom w:val="0"/>
      <w:divBdr>
        <w:top w:val="none" w:sz="0" w:space="0" w:color="auto"/>
        <w:left w:val="none" w:sz="0" w:space="0" w:color="auto"/>
        <w:bottom w:val="none" w:sz="0" w:space="0" w:color="auto"/>
        <w:right w:val="none" w:sz="0" w:space="0" w:color="auto"/>
      </w:divBdr>
    </w:div>
    <w:div w:id="589968703">
      <w:bodyDiv w:val="1"/>
      <w:marLeft w:val="0"/>
      <w:marRight w:val="0"/>
      <w:marTop w:val="0"/>
      <w:marBottom w:val="0"/>
      <w:divBdr>
        <w:top w:val="none" w:sz="0" w:space="0" w:color="auto"/>
        <w:left w:val="none" w:sz="0" w:space="0" w:color="auto"/>
        <w:bottom w:val="none" w:sz="0" w:space="0" w:color="auto"/>
        <w:right w:val="none" w:sz="0" w:space="0" w:color="auto"/>
      </w:divBdr>
    </w:div>
    <w:div w:id="617761283">
      <w:bodyDiv w:val="1"/>
      <w:marLeft w:val="0"/>
      <w:marRight w:val="0"/>
      <w:marTop w:val="0"/>
      <w:marBottom w:val="0"/>
      <w:divBdr>
        <w:top w:val="none" w:sz="0" w:space="0" w:color="auto"/>
        <w:left w:val="none" w:sz="0" w:space="0" w:color="auto"/>
        <w:bottom w:val="none" w:sz="0" w:space="0" w:color="auto"/>
        <w:right w:val="none" w:sz="0" w:space="0" w:color="auto"/>
      </w:divBdr>
    </w:div>
    <w:div w:id="677542676">
      <w:bodyDiv w:val="1"/>
      <w:marLeft w:val="0"/>
      <w:marRight w:val="0"/>
      <w:marTop w:val="0"/>
      <w:marBottom w:val="0"/>
      <w:divBdr>
        <w:top w:val="none" w:sz="0" w:space="0" w:color="auto"/>
        <w:left w:val="none" w:sz="0" w:space="0" w:color="auto"/>
        <w:bottom w:val="none" w:sz="0" w:space="0" w:color="auto"/>
        <w:right w:val="none" w:sz="0" w:space="0" w:color="auto"/>
      </w:divBdr>
    </w:div>
    <w:div w:id="765467386">
      <w:bodyDiv w:val="1"/>
      <w:marLeft w:val="0"/>
      <w:marRight w:val="0"/>
      <w:marTop w:val="0"/>
      <w:marBottom w:val="0"/>
      <w:divBdr>
        <w:top w:val="none" w:sz="0" w:space="0" w:color="auto"/>
        <w:left w:val="none" w:sz="0" w:space="0" w:color="auto"/>
        <w:bottom w:val="none" w:sz="0" w:space="0" w:color="auto"/>
        <w:right w:val="none" w:sz="0" w:space="0" w:color="auto"/>
      </w:divBdr>
    </w:div>
    <w:div w:id="1062557229">
      <w:bodyDiv w:val="1"/>
      <w:marLeft w:val="0"/>
      <w:marRight w:val="0"/>
      <w:marTop w:val="0"/>
      <w:marBottom w:val="0"/>
      <w:divBdr>
        <w:top w:val="none" w:sz="0" w:space="0" w:color="auto"/>
        <w:left w:val="none" w:sz="0" w:space="0" w:color="auto"/>
        <w:bottom w:val="none" w:sz="0" w:space="0" w:color="auto"/>
        <w:right w:val="none" w:sz="0" w:space="0" w:color="auto"/>
      </w:divBdr>
    </w:div>
    <w:div w:id="1534608389">
      <w:bodyDiv w:val="1"/>
      <w:marLeft w:val="0"/>
      <w:marRight w:val="0"/>
      <w:marTop w:val="0"/>
      <w:marBottom w:val="0"/>
      <w:divBdr>
        <w:top w:val="none" w:sz="0" w:space="0" w:color="auto"/>
        <w:left w:val="none" w:sz="0" w:space="0" w:color="auto"/>
        <w:bottom w:val="none" w:sz="0" w:space="0" w:color="auto"/>
        <w:right w:val="none" w:sz="0" w:space="0" w:color="auto"/>
      </w:divBdr>
    </w:div>
    <w:div w:id="1844123604">
      <w:bodyDiv w:val="1"/>
      <w:marLeft w:val="0"/>
      <w:marRight w:val="0"/>
      <w:marTop w:val="0"/>
      <w:marBottom w:val="0"/>
      <w:divBdr>
        <w:top w:val="none" w:sz="0" w:space="0" w:color="auto"/>
        <w:left w:val="none" w:sz="0" w:space="0" w:color="auto"/>
        <w:bottom w:val="none" w:sz="0" w:space="0" w:color="auto"/>
        <w:right w:val="none" w:sz="0" w:space="0" w:color="auto"/>
      </w:divBdr>
    </w:div>
    <w:div w:id="1852915027">
      <w:bodyDiv w:val="1"/>
      <w:marLeft w:val="0"/>
      <w:marRight w:val="0"/>
      <w:marTop w:val="0"/>
      <w:marBottom w:val="0"/>
      <w:divBdr>
        <w:top w:val="none" w:sz="0" w:space="0" w:color="auto"/>
        <w:left w:val="none" w:sz="0" w:space="0" w:color="auto"/>
        <w:bottom w:val="none" w:sz="0" w:space="0" w:color="auto"/>
        <w:right w:val="none" w:sz="0" w:space="0" w:color="auto"/>
      </w:divBdr>
    </w:div>
    <w:div w:id="20419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2708EA0E69BB9842FA7B52C8AEAE18BB851C38BFB5A12BC4A077AD4F5C66975FEE1C6D5D3C32CCA6A1617F1HEF" TargetMode="External"/><Relationship Id="rId18" Type="http://schemas.openxmlformats.org/officeDocument/2006/relationships/hyperlink" Target="consultantplus://offline/ref=B0B2708EA0E69BB9842FA7B52C8AEAE18BB851C38BFB5A12BC4A077AD4F5C66975FEE1C6D5D3C32CCA6A1617F1HEF" TargetMode="External"/><Relationship Id="rId26" Type="http://schemas.openxmlformats.org/officeDocument/2006/relationships/hyperlink" Target="consultantplus://offline/ref=B0B2708EA0E69BB9842FA7B52C8AEAE18BB851C38BFB5A12BC4A077AD4F5C66975FEE1C6D5D3C32CCA6A1617F1HEF" TargetMode="External"/><Relationship Id="rId39" Type="http://schemas.openxmlformats.org/officeDocument/2006/relationships/theme" Target="theme/theme1.xml"/><Relationship Id="rId21" Type="http://schemas.openxmlformats.org/officeDocument/2006/relationships/hyperlink" Target="consultantplus://offline/ref=B0B2708EA0E69BB9842FA7B52C8AEAE18BB851C38BFB5A12BC4A077AD4F5C66975FEE1C6D5D3C32CCA6A1617F1HE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0B2708EA0E69BB9842FA7B52C8AEAE18BB851C38BFB5A12BC4A077AD4F5C66975FEE1C6D5D3C32CCA6A1617F1HEF" TargetMode="External"/><Relationship Id="rId17" Type="http://schemas.openxmlformats.org/officeDocument/2006/relationships/hyperlink" Target="consultantplus://offline/ref=B0B2708EA0E69BB9842FA7B52C8AEAE18BB851C38BFB5A12BC4A077AD4F5C66975FEE1C6D5D3C32CCA6A1617F1HEF" TargetMode="External"/><Relationship Id="rId25" Type="http://schemas.openxmlformats.org/officeDocument/2006/relationships/hyperlink" Target="consultantplus://offline/ref=B0B2708EA0E69BB9842FA7B52C8AEAE18BB851C38BFB5A12BC4A077AD4F5C66975FEE1C6D5D3C32CCA6A1617F1HEF" TargetMode="External"/><Relationship Id="rId33" Type="http://schemas.openxmlformats.org/officeDocument/2006/relationships/hyperlink" Target="http://www.consultant.ru/document/cons_doc_LAW_221430/497eee987bc280943046b83e70f54f66b0e16db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B2708EA0E69BB9842FA7B52C8AEAE18BB851C38BFB5A12BC4A077AD4F5C66975FEE1C6D5D3C32CCA6A1617F1HEF" TargetMode="External"/><Relationship Id="rId20" Type="http://schemas.openxmlformats.org/officeDocument/2006/relationships/hyperlink" Target="consultantplus://offline/ref=B0B2708EA0E69BB9842FA7B52C8AEAE18BB851C38BFB5A12BC4A077AD4F5C66975FEE1C6D5D3C32CCA6A1617F1HEF" TargetMode="External"/><Relationship Id="rId29" Type="http://schemas.openxmlformats.org/officeDocument/2006/relationships/hyperlink" Target="https://programs.gov.ru/Portal/program/02/federal_project?dId=fcbe8208-8d54-48be-91b3-8ec011c8e5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291/d8120ea09ee48323fcc56ffdafd1f2c62901657f/" TargetMode="External"/><Relationship Id="rId24" Type="http://schemas.openxmlformats.org/officeDocument/2006/relationships/hyperlink" Target="consultantplus://offline/ref=B0B2708EA0E69BB9842FA7B52C8AEAE18BB851C38BFB5A12BC4A077AD4F5C66975FEE1C6D5D3C32CCA6A1617F1HEF" TargetMode="External"/><Relationship Id="rId32" Type="http://schemas.openxmlformats.org/officeDocument/2006/relationships/hyperlink" Target="http://www.consultant.ru/document/cons_doc_LAW_221430/6427db690108ee0562ad8491bc7265f1eabca74a/"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0B2708EA0E69BB9842FA7B52C8AEAE18BB851C38BFB5A12BC4A077AD4F5C66975FEE1C6D5D3C32CCA6A1617F1HEF" TargetMode="External"/><Relationship Id="rId23" Type="http://schemas.openxmlformats.org/officeDocument/2006/relationships/hyperlink" Target="consultantplus://offline/ref=B0B2708EA0E69BB9842FA7B52C8AEAE18BB851C38BFB5A12BC4A077AD4F5C66975FEE1C6D5D3C32CCA6A1617F1HEF" TargetMode="External"/><Relationship Id="rId28" Type="http://schemas.openxmlformats.org/officeDocument/2006/relationships/hyperlink" Target="consultantplus://offline/ref=B0B2708EA0E69BB9842FA7B52C8AEAE18BB851C38BFB5A12BC4A077AD4F5C66975FEE1C6D5D3C32CCA6A1617F1HEF" TargetMode="External"/><Relationship Id="rId36" Type="http://schemas.openxmlformats.org/officeDocument/2006/relationships/footer" Target="footer1.xml"/><Relationship Id="rId10" Type="http://schemas.openxmlformats.org/officeDocument/2006/relationships/hyperlink" Target="http://www.consultant.ru/document/cons_doc_LAW_357291/d8120ea09ee48323fcc56ffdafd1f2c62901657f/" TargetMode="External"/><Relationship Id="rId19" Type="http://schemas.openxmlformats.org/officeDocument/2006/relationships/hyperlink" Target="consultantplus://offline/ref=B0B2708EA0E69BB9842FA7B52C8AEAE18BB851C38BFB5A12BC4A077AD4F5C66975FEE1C6D5D3C32CCA6A1617F1HEF" TargetMode="External"/><Relationship Id="rId31" Type="http://schemas.openxmlformats.org/officeDocument/2006/relationships/hyperlink" Target="http://old.admoblkaluga.ru/New/Stroit/Architecture_New/ShemRegionPlan/2013/pprko791_2014_12_26.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B2708EA0E69BB9842FA7B52C8AEAE18BB851C38BFB5A12BC4A077AD4F5C66975FEE1C6D5D3C32CCA6A1617F1HEF" TargetMode="External"/><Relationship Id="rId22" Type="http://schemas.openxmlformats.org/officeDocument/2006/relationships/hyperlink" Target="consultantplus://offline/ref=B0B2708EA0E69BB9842FA7B52C8AEAE18BB851C38BFB5A12BC4A077AD4F5C66975FEE1C6D5D3C32CCA6A1617F1HEF" TargetMode="External"/><Relationship Id="rId27" Type="http://schemas.openxmlformats.org/officeDocument/2006/relationships/hyperlink" Target="consultantplus://offline/ref=B0B2708EA0E69BB9842FA7B52C8AEAE18BB851C38BFB5A12BC4A077AD4F5C66975FEE1C6D5D3C32CCA6A1617F1HEF" TargetMode="External"/><Relationship Id="rId30" Type="http://schemas.openxmlformats.org/officeDocument/2006/relationships/hyperlink" Target="http://old.admoblkaluga.ru/New/Stroit/Architecture_New/ShemRegionPlan/2013/pprko791_2014_12_26.jpg"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30C3-6667-49F9-A00C-75E5273A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14100</Words>
  <Characters>80371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94283</CharactersWithSpaces>
  <SharedDoc>false</SharedDoc>
  <HLinks>
    <vt:vector size="144" baseType="variant">
      <vt:variant>
        <vt:i4>6881356</vt:i4>
      </vt:variant>
      <vt:variant>
        <vt:i4>69</vt:i4>
      </vt:variant>
      <vt:variant>
        <vt:i4>0</vt:i4>
      </vt:variant>
      <vt:variant>
        <vt:i4>5</vt:i4>
      </vt:variant>
      <vt:variant>
        <vt:lpwstr>http://www.consultant.ru/document/cons_doc_LAW_221430/497eee987bc280943046b83e70f54f66b0e16db0/</vt:lpwstr>
      </vt:variant>
      <vt:variant>
        <vt:lpwstr>dst100939</vt:lpwstr>
      </vt:variant>
      <vt:variant>
        <vt:i4>3604511</vt:i4>
      </vt:variant>
      <vt:variant>
        <vt:i4>66</vt:i4>
      </vt:variant>
      <vt:variant>
        <vt:i4>0</vt:i4>
      </vt:variant>
      <vt:variant>
        <vt:i4>5</vt:i4>
      </vt:variant>
      <vt:variant>
        <vt:lpwstr>http://www.consultant.ru/document/cons_doc_LAW_221430/6427db690108ee0562ad8491bc7265f1eabca74a/</vt:lpwstr>
      </vt:variant>
      <vt:variant>
        <vt:lpwstr>dst100403</vt:lpwstr>
      </vt:variant>
      <vt:variant>
        <vt:i4>2359402</vt:i4>
      </vt:variant>
      <vt:variant>
        <vt:i4>63</vt:i4>
      </vt:variant>
      <vt:variant>
        <vt:i4>0</vt:i4>
      </vt:variant>
      <vt:variant>
        <vt:i4>5</vt:i4>
      </vt:variant>
      <vt:variant>
        <vt:lpwstr>http://old.admoblkaluga.ru/New/Stroit/Architecture_New/ShemRegionPlan/2013/pprko791_2014_12_26.jpg</vt:lpwstr>
      </vt:variant>
      <vt:variant>
        <vt:lpwstr/>
      </vt:variant>
      <vt:variant>
        <vt:i4>2359402</vt:i4>
      </vt:variant>
      <vt:variant>
        <vt:i4>60</vt:i4>
      </vt:variant>
      <vt:variant>
        <vt:i4>0</vt:i4>
      </vt:variant>
      <vt:variant>
        <vt:i4>5</vt:i4>
      </vt:variant>
      <vt:variant>
        <vt:lpwstr>http://old.admoblkaluga.ru/New/Stroit/Architecture_New/ShemRegionPlan/2013/pprko791_2014_12_26.jpg</vt:lpwstr>
      </vt:variant>
      <vt:variant>
        <vt:lpwstr/>
      </vt:variant>
      <vt:variant>
        <vt:i4>1441903</vt:i4>
      </vt:variant>
      <vt:variant>
        <vt:i4>57</vt:i4>
      </vt:variant>
      <vt:variant>
        <vt:i4>0</vt:i4>
      </vt:variant>
      <vt:variant>
        <vt:i4>5</vt:i4>
      </vt:variant>
      <vt:variant>
        <vt:lpwstr>https://programs.gov.ru/Portal/program/02/federal_project?dId=fcbe8208-8d54-48be-91b3-8ec011c8e5fd</vt:lpwstr>
      </vt:variant>
      <vt:variant>
        <vt:lpwstr/>
      </vt:variant>
      <vt:variant>
        <vt:i4>8126572</vt:i4>
      </vt:variant>
      <vt:variant>
        <vt:i4>54</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51</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48</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45</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42</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39</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36</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33</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30</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27</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24</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21</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18</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15</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12</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9</vt:i4>
      </vt:variant>
      <vt:variant>
        <vt:i4>0</vt:i4>
      </vt:variant>
      <vt:variant>
        <vt:i4>5</vt:i4>
      </vt:variant>
      <vt:variant>
        <vt:lpwstr>consultantplus://offline/ref=B0B2708EA0E69BB9842FA7B52C8AEAE18BB851C38BFB5A12BC4A077AD4F5C66975FEE1C6D5D3C32CCA6A1617F1HEF</vt:lpwstr>
      </vt:variant>
      <vt:variant>
        <vt:lpwstr/>
      </vt:variant>
      <vt:variant>
        <vt:i4>8126572</vt:i4>
      </vt:variant>
      <vt:variant>
        <vt:i4>6</vt:i4>
      </vt:variant>
      <vt:variant>
        <vt:i4>0</vt:i4>
      </vt:variant>
      <vt:variant>
        <vt:i4>5</vt:i4>
      </vt:variant>
      <vt:variant>
        <vt:lpwstr>consultantplus://offline/ref=B0B2708EA0E69BB9842FA7B52C8AEAE18BB851C38BFB5A12BC4A077AD4F5C66975FEE1C6D5D3C32CCA6A1617F1HEF</vt:lpwstr>
      </vt:variant>
      <vt:variant>
        <vt:lpwstr/>
      </vt:variant>
      <vt:variant>
        <vt:i4>655407</vt:i4>
      </vt:variant>
      <vt:variant>
        <vt:i4>3</vt:i4>
      </vt:variant>
      <vt:variant>
        <vt:i4>0</vt:i4>
      </vt:variant>
      <vt:variant>
        <vt:i4>5</vt:i4>
      </vt:variant>
      <vt:variant>
        <vt:lpwstr>http://www.consultant.ru/document/cons_doc_LAW_357291/d8120ea09ee48323fcc56ffdafd1f2c62901657f/</vt:lpwstr>
      </vt:variant>
      <vt:variant>
        <vt:lpwstr>dst3233</vt:lpwstr>
      </vt:variant>
      <vt:variant>
        <vt:i4>655407</vt:i4>
      </vt:variant>
      <vt:variant>
        <vt:i4>0</vt:i4>
      </vt:variant>
      <vt:variant>
        <vt:i4>0</vt:i4>
      </vt:variant>
      <vt:variant>
        <vt:i4>5</vt:i4>
      </vt:variant>
      <vt:variant>
        <vt:lpwstr>http://www.consultant.ru/document/cons_doc_LAW_357291/d8120ea09ee48323fcc56ffdafd1f2c62901657f/</vt:lpwstr>
      </vt:variant>
      <vt:variant>
        <vt:lpwstr>dst3233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Volga</dc:creator>
  <cp:lastModifiedBy>Селин К.Е.</cp:lastModifiedBy>
  <cp:revision>2</cp:revision>
  <cp:lastPrinted>2012-11-22T15:56:00Z</cp:lastPrinted>
  <dcterms:created xsi:type="dcterms:W3CDTF">2022-03-01T10:08:00Z</dcterms:created>
  <dcterms:modified xsi:type="dcterms:W3CDTF">2022-03-01T10:08:00Z</dcterms:modified>
</cp:coreProperties>
</file>